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9600" w14:textId="77777777"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bookmarkStart w:id="0" w:name="_GoBack"/>
      <w:bookmarkEnd w:id="0"/>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2421A902" w:rsidR="00ED52F4" w:rsidRDefault="003A7339">
      <w:pPr>
        <w:widowControl w:val="0"/>
        <w:rPr>
          <w:b/>
        </w:rPr>
      </w:pPr>
      <w:r>
        <w:rPr>
          <w:b/>
        </w:rPr>
        <w:t xml:space="preserve">Notes from the non-statutory Working Group meeting of the </w:t>
      </w:r>
      <w:r w:rsidR="007B39FE">
        <w:rPr>
          <w:b/>
        </w:rPr>
        <w:t>Allotments</w:t>
      </w:r>
      <w:r>
        <w:rPr>
          <w:b/>
        </w:rPr>
        <w:t xml:space="preserve"> Comm</w:t>
      </w:r>
      <w:r w:rsidR="007B39FE">
        <w:rPr>
          <w:b/>
        </w:rPr>
        <w:t>ittee meeting held on Monday, 27</w:t>
      </w:r>
      <w:r>
        <w:rPr>
          <w:b/>
        </w:rPr>
        <w:t xml:space="preserve"> September 2021 at </w:t>
      </w:r>
      <w:r w:rsidR="00D770F2">
        <w:rPr>
          <w:b/>
          <w:color w:val="000000"/>
        </w:rPr>
        <w:t xml:space="preserve">7.00 </w:t>
      </w:r>
      <w:r>
        <w:rPr>
          <w:b/>
          <w:color w:val="000000"/>
        </w:rPr>
        <w:t>pm via Zoom</w:t>
      </w:r>
      <w:r w:rsidR="002E502B">
        <w:rPr>
          <w:b/>
        </w:rPr>
        <w:t>.</w:t>
      </w:r>
    </w:p>
    <w:p w14:paraId="04FCB9CB" w14:textId="77777777" w:rsidR="00ED52F4" w:rsidRDefault="00ED52F4">
      <w:pPr>
        <w:widowControl w:val="0"/>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282"/>
        <w:gridCol w:w="2969"/>
        <w:gridCol w:w="1429"/>
      </w:tblGrid>
      <w:tr w:rsidR="00CC0AF8" w14:paraId="24B86D9F" w14:textId="77777777" w:rsidTr="007B39FE">
        <w:tc>
          <w:tcPr>
            <w:tcW w:w="3114" w:type="dxa"/>
          </w:tcPr>
          <w:p w14:paraId="6E70495B" w14:textId="7281830E" w:rsidR="00CC0AF8" w:rsidRDefault="007B39FE" w:rsidP="007B39FE">
            <w:pPr>
              <w:widowControl w:val="0"/>
              <w:spacing w:line="276" w:lineRule="auto"/>
              <w:rPr>
                <w:rFonts w:ascii="Arial" w:eastAsia="Arial" w:hAnsi="Arial" w:cs="Arial"/>
                <w:sz w:val="22"/>
                <w:szCs w:val="22"/>
              </w:rPr>
            </w:pPr>
            <w:r>
              <w:rPr>
                <w:rFonts w:ascii="Arial" w:eastAsia="Arial" w:hAnsi="Arial" w:cs="Arial"/>
                <w:sz w:val="22"/>
                <w:szCs w:val="22"/>
              </w:rPr>
              <w:t>Cllr G Archibald (Vice Chair)</w:t>
            </w:r>
          </w:p>
        </w:tc>
        <w:tc>
          <w:tcPr>
            <w:tcW w:w="1282" w:type="dxa"/>
          </w:tcPr>
          <w:p w14:paraId="64BB1321" w14:textId="2B152869" w:rsidR="00CC0AF8" w:rsidRDefault="005F4C2E"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77D9C88E" w14:textId="230A8060" w:rsidR="00CC0AF8" w:rsidRDefault="007B39FE" w:rsidP="007B39FE">
            <w:pPr>
              <w:widowControl w:val="0"/>
              <w:spacing w:line="276" w:lineRule="auto"/>
              <w:rPr>
                <w:rFonts w:ascii="Arial" w:eastAsia="Arial" w:hAnsi="Arial" w:cs="Arial"/>
                <w:sz w:val="22"/>
                <w:szCs w:val="22"/>
              </w:rPr>
            </w:pPr>
            <w:r>
              <w:rPr>
                <w:rFonts w:ascii="Arial" w:eastAsia="Arial" w:hAnsi="Arial" w:cs="Arial"/>
                <w:sz w:val="22"/>
                <w:szCs w:val="22"/>
              </w:rPr>
              <w:t>Cllr C Hardy</w:t>
            </w:r>
          </w:p>
        </w:tc>
        <w:tc>
          <w:tcPr>
            <w:tcW w:w="1429" w:type="dxa"/>
          </w:tcPr>
          <w:p w14:paraId="78EFDB2E" w14:textId="148FD718" w:rsidR="00CC0AF8" w:rsidRDefault="005F4C2E" w:rsidP="00CC0AF8">
            <w:pPr>
              <w:widowControl w:val="0"/>
              <w:spacing w:line="276" w:lineRule="auto"/>
              <w:rPr>
                <w:rFonts w:ascii="Arial" w:eastAsia="Arial" w:hAnsi="Arial" w:cs="Arial"/>
                <w:sz w:val="22"/>
                <w:szCs w:val="22"/>
              </w:rPr>
            </w:pPr>
            <w:r>
              <w:rPr>
                <w:rFonts w:ascii="Arial" w:eastAsia="Arial" w:hAnsi="Arial" w:cs="Arial"/>
                <w:sz w:val="22"/>
                <w:szCs w:val="22"/>
              </w:rPr>
              <w:t>Apologies</w:t>
            </w:r>
          </w:p>
        </w:tc>
      </w:tr>
      <w:tr w:rsidR="00CC0AF8" w14:paraId="495DFFDD" w14:textId="77777777" w:rsidTr="007B39FE">
        <w:tc>
          <w:tcPr>
            <w:tcW w:w="3114" w:type="dxa"/>
          </w:tcPr>
          <w:p w14:paraId="5252349E" w14:textId="1EFC835F" w:rsidR="00CC0AF8" w:rsidRDefault="00CC0AF8" w:rsidP="007B39FE">
            <w:pPr>
              <w:widowControl w:val="0"/>
              <w:spacing w:line="276" w:lineRule="auto"/>
              <w:rPr>
                <w:rFonts w:ascii="Arial" w:eastAsia="Arial" w:hAnsi="Arial" w:cs="Arial"/>
                <w:sz w:val="22"/>
                <w:szCs w:val="22"/>
              </w:rPr>
            </w:pPr>
            <w:r>
              <w:rPr>
                <w:rFonts w:ascii="Arial" w:eastAsia="Arial" w:hAnsi="Arial" w:cs="Arial"/>
                <w:sz w:val="22"/>
                <w:szCs w:val="22"/>
              </w:rPr>
              <w:t xml:space="preserve">Cllr </w:t>
            </w:r>
            <w:r w:rsidR="007B39FE">
              <w:rPr>
                <w:rFonts w:ascii="Arial" w:eastAsia="Arial" w:hAnsi="Arial" w:cs="Arial"/>
                <w:sz w:val="22"/>
                <w:szCs w:val="22"/>
              </w:rPr>
              <w:t>S Coleman</w:t>
            </w:r>
          </w:p>
        </w:tc>
        <w:tc>
          <w:tcPr>
            <w:tcW w:w="1282" w:type="dxa"/>
          </w:tcPr>
          <w:p w14:paraId="36B972A8" w14:textId="66C2CD94" w:rsidR="00CC0AF8" w:rsidRDefault="005F4C2E"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03706808" w14:textId="2F81DCB0" w:rsidR="00CC0AF8" w:rsidRDefault="00CC0AF8" w:rsidP="007B39FE">
            <w:pPr>
              <w:widowControl w:val="0"/>
              <w:spacing w:line="276" w:lineRule="auto"/>
              <w:rPr>
                <w:rFonts w:ascii="Arial" w:eastAsia="Arial" w:hAnsi="Arial" w:cs="Arial"/>
                <w:sz w:val="22"/>
                <w:szCs w:val="22"/>
              </w:rPr>
            </w:pPr>
            <w:r>
              <w:rPr>
                <w:rFonts w:ascii="Arial" w:eastAsia="Arial" w:hAnsi="Arial" w:cs="Arial"/>
                <w:sz w:val="22"/>
                <w:szCs w:val="22"/>
              </w:rPr>
              <w:t xml:space="preserve">Cllr </w:t>
            </w:r>
            <w:r w:rsidR="007B39FE">
              <w:rPr>
                <w:rFonts w:ascii="Arial" w:eastAsia="Arial" w:hAnsi="Arial" w:cs="Arial"/>
                <w:sz w:val="22"/>
                <w:szCs w:val="22"/>
              </w:rPr>
              <w:t>D Miles</w:t>
            </w:r>
          </w:p>
        </w:tc>
        <w:tc>
          <w:tcPr>
            <w:tcW w:w="1429" w:type="dxa"/>
          </w:tcPr>
          <w:p w14:paraId="0A53BBF3" w14:textId="3147FA05" w:rsidR="00CC0AF8" w:rsidRDefault="00917FC4" w:rsidP="00CC0AF8">
            <w:pPr>
              <w:widowControl w:val="0"/>
              <w:spacing w:line="276" w:lineRule="auto"/>
              <w:rPr>
                <w:rFonts w:ascii="Arial" w:eastAsia="Arial" w:hAnsi="Arial" w:cs="Arial"/>
                <w:sz w:val="22"/>
                <w:szCs w:val="22"/>
              </w:rPr>
            </w:pPr>
            <w:r>
              <w:rPr>
                <w:rFonts w:ascii="Arial" w:eastAsia="Arial" w:hAnsi="Arial" w:cs="Arial"/>
                <w:sz w:val="22"/>
                <w:szCs w:val="22"/>
              </w:rPr>
              <w:t>Apologies</w:t>
            </w:r>
          </w:p>
        </w:tc>
      </w:tr>
      <w:tr w:rsidR="00CC0AF8" w14:paraId="62448BC5" w14:textId="77777777" w:rsidTr="007B39FE">
        <w:tc>
          <w:tcPr>
            <w:tcW w:w="3114" w:type="dxa"/>
          </w:tcPr>
          <w:p w14:paraId="362DB008" w14:textId="54FC71F6" w:rsidR="00CC0AF8" w:rsidRDefault="007B39FE" w:rsidP="00CC0AF8">
            <w:pPr>
              <w:widowControl w:val="0"/>
              <w:spacing w:line="276" w:lineRule="auto"/>
              <w:rPr>
                <w:rFonts w:ascii="Arial" w:eastAsia="Arial" w:hAnsi="Arial" w:cs="Arial"/>
                <w:sz w:val="22"/>
                <w:szCs w:val="22"/>
              </w:rPr>
            </w:pPr>
            <w:r>
              <w:rPr>
                <w:rFonts w:ascii="Arial" w:eastAsia="Arial" w:hAnsi="Arial" w:cs="Arial"/>
                <w:sz w:val="22"/>
                <w:szCs w:val="22"/>
              </w:rPr>
              <w:t>Cllr A Finch (Chair)</w:t>
            </w:r>
          </w:p>
        </w:tc>
        <w:tc>
          <w:tcPr>
            <w:tcW w:w="1282" w:type="dxa"/>
          </w:tcPr>
          <w:p w14:paraId="11C6E838" w14:textId="21D6B692" w:rsidR="00CC0AF8" w:rsidRDefault="005F4C2E"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16C7607F" w14:textId="1AD7F30F" w:rsidR="00CC0AF8" w:rsidRDefault="00CC0AF8" w:rsidP="007B39FE">
            <w:pPr>
              <w:widowControl w:val="0"/>
              <w:spacing w:line="276" w:lineRule="auto"/>
              <w:rPr>
                <w:rFonts w:ascii="Arial" w:eastAsia="Arial" w:hAnsi="Arial" w:cs="Arial"/>
                <w:sz w:val="22"/>
                <w:szCs w:val="22"/>
              </w:rPr>
            </w:pPr>
          </w:p>
        </w:tc>
        <w:tc>
          <w:tcPr>
            <w:tcW w:w="1429" w:type="dxa"/>
          </w:tcPr>
          <w:p w14:paraId="79CDABCB" w14:textId="62097DED" w:rsidR="00CC0AF8" w:rsidRDefault="00CC0AF8" w:rsidP="00CC0AF8">
            <w:pPr>
              <w:widowControl w:val="0"/>
              <w:spacing w:line="276" w:lineRule="auto"/>
              <w:rPr>
                <w:rFonts w:ascii="Arial" w:eastAsia="Arial" w:hAnsi="Arial" w:cs="Arial"/>
                <w:sz w:val="22"/>
                <w:szCs w:val="22"/>
              </w:rPr>
            </w:pPr>
          </w:p>
        </w:tc>
      </w:tr>
    </w:tbl>
    <w:p w14:paraId="2AF271E5" w14:textId="77777777" w:rsidR="00ED52F4" w:rsidRDefault="00ED52F4"/>
    <w:p w14:paraId="148F247E" w14:textId="07812DEF" w:rsidR="00953443" w:rsidRDefault="002E502B" w:rsidP="00653097">
      <w:pPr>
        <w:spacing w:before="240" w:line="276" w:lineRule="auto"/>
      </w:pPr>
      <w:r>
        <w:rPr>
          <w:b/>
        </w:rPr>
        <w:t>In attendance:</w:t>
      </w:r>
      <w:r w:rsidR="005A694E">
        <w:t xml:space="preserve"> </w:t>
      </w:r>
      <w:r w:rsidR="00653097">
        <w:t>Chris Bagshaw (T</w:t>
      </w:r>
      <w:r w:rsidR="00CC3840">
        <w:t>own Clerk</w:t>
      </w:r>
      <w:r w:rsidR="00653097">
        <w:t>)</w:t>
      </w:r>
      <w:r w:rsidR="00CC3840">
        <w:t xml:space="preserve">, </w:t>
      </w:r>
      <w:r w:rsidR="00653097">
        <w:t>Ian Gordon (</w:t>
      </w:r>
      <w:r w:rsidR="005A694E">
        <w:t>Democratic Services Assistant</w:t>
      </w:r>
      <w:r w:rsidR="00653097">
        <w:t>)</w:t>
      </w:r>
      <w:r w:rsidR="005F4C2E">
        <w:t>, Janine Holt</w:t>
      </w:r>
      <w:r w:rsidR="00953443">
        <w:t xml:space="preserve"> (Council Services Officer), </w:t>
      </w:r>
      <w:r w:rsidR="00953443" w:rsidRPr="00953443">
        <w:t xml:space="preserve">Pierre </w:t>
      </w:r>
      <w:proofErr w:type="spellStart"/>
      <w:r w:rsidR="00953443" w:rsidRPr="00953443">
        <w:t>Labat</w:t>
      </w:r>
      <w:proofErr w:type="spellEnd"/>
      <w:r w:rsidR="00953443" w:rsidRPr="00953443">
        <w:t>, (Townscape officer)</w:t>
      </w:r>
      <w:r w:rsidR="001F1F6C">
        <w:t>.</w:t>
      </w:r>
    </w:p>
    <w:p w14:paraId="558D77EF" w14:textId="77777777" w:rsidR="00953443" w:rsidRDefault="00953443" w:rsidP="00953443">
      <w:pPr>
        <w:spacing w:line="276" w:lineRule="auto"/>
      </w:pPr>
    </w:p>
    <w:p w14:paraId="1D0E29C1" w14:textId="3E81306A" w:rsidR="00953443" w:rsidRDefault="00953443" w:rsidP="00653097">
      <w:pPr>
        <w:spacing w:line="276" w:lineRule="auto"/>
      </w:pPr>
      <w:r>
        <w:t xml:space="preserve">Site Representatives also in Attendance: </w:t>
      </w:r>
    </w:p>
    <w:p w14:paraId="57A7A572" w14:textId="798A917C" w:rsidR="00F83B04" w:rsidRDefault="005F4C2E" w:rsidP="00653097">
      <w:pPr>
        <w:spacing w:line="276" w:lineRule="auto"/>
      </w:pPr>
      <w:r>
        <w:t xml:space="preserve">Gwen </w:t>
      </w:r>
      <w:proofErr w:type="spellStart"/>
      <w:r w:rsidR="00953443">
        <w:t>Tordoff</w:t>
      </w:r>
      <w:proofErr w:type="spellEnd"/>
      <w:r w:rsidR="00FC216A">
        <w:t xml:space="preserve"> </w:t>
      </w:r>
      <w:r w:rsidR="00953443">
        <w:tab/>
      </w:r>
      <w:r w:rsidR="00953443">
        <w:tab/>
      </w:r>
      <w:r w:rsidR="00D611BF">
        <w:tab/>
      </w:r>
      <w:r w:rsidR="00953443">
        <w:t>Castle Haggs</w:t>
      </w:r>
    </w:p>
    <w:p w14:paraId="070DAF2E" w14:textId="18CD0F79" w:rsidR="00953443" w:rsidRDefault="00953443" w:rsidP="00653097">
      <w:pPr>
        <w:spacing w:line="276" w:lineRule="auto"/>
      </w:pPr>
      <w:r>
        <w:t xml:space="preserve">Councillor Chris Rowley </w:t>
      </w:r>
      <w:r>
        <w:tab/>
        <w:t>Underlay Road</w:t>
      </w:r>
    </w:p>
    <w:p w14:paraId="0C46DA3C" w14:textId="1B215280" w:rsidR="00953443" w:rsidRDefault="00953443" w:rsidP="00653097">
      <w:pPr>
        <w:spacing w:line="276" w:lineRule="auto"/>
      </w:pPr>
      <w:r>
        <w:t>R</w:t>
      </w:r>
      <w:r w:rsidR="00917FC4">
        <w:t>os Taylor</w:t>
      </w:r>
      <w:r w:rsidR="00917FC4">
        <w:tab/>
      </w:r>
      <w:r w:rsidR="00917FC4">
        <w:tab/>
      </w:r>
      <w:r w:rsidR="00917FC4">
        <w:tab/>
        <w:t>Wattsfield</w:t>
      </w:r>
    </w:p>
    <w:p w14:paraId="17906FE5" w14:textId="77777777" w:rsidR="00917FC4" w:rsidRDefault="00917FC4" w:rsidP="00653097">
      <w:pPr>
        <w:spacing w:line="276" w:lineRule="auto"/>
      </w:pPr>
    </w:p>
    <w:p w14:paraId="6866B5B7" w14:textId="2416F308" w:rsidR="00917FC4" w:rsidRDefault="00917FC4" w:rsidP="00653097">
      <w:pPr>
        <w:spacing w:line="276" w:lineRule="auto"/>
      </w:pPr>
      <w:r>
        <w:t>Apologies received from Ali Paddle, Greenside Site Representative</w:t>
      </w:r>
      <w:r w:rsidR="001F1F6C">
        <w:t xml:space="preserve"> and Deborah Allison, Canal Head Site Representative.</w:t>
      </w:r>
    </w:p>
    <w:p w14:paraId="65BC08B4" w14:textId="77777777" w:rsidR="005F4C2E" w:rsidRDefault="005F4C2E" w:rsidP="00653097">
      <w:pPr>
        <w:spacing w:line="276" w:lineRule="auto"/>
      </w:pPr>
    </w:p>
    <w:p w14:paraId="571C8A76" w14:textId="1980961E" w:rsidR="00ED52F4" w:rsidRPr="003A7339" w:rsidRDefault="00D611BF" w:rsidP="003A7339">
      <w:pPr>
        <w:spacing w:line="276" w:lineRule="auto"/>
        <w:rPr>
          <w:b/>
        </w:rPr>
      </w:pPr>
      <w:r>
        <w:rPr>
          <w:b/>
        </w:rPr>
        <w:t>A</w:t>
      </w:r>
      <w:r w:rsidR="007B39FE">
        <w:rPr>
          <w:b/>
        </w:rPr>
        <w:t>01</w:t>
      </w:r>
      <w:r w:rsidR="002E502B" w:rsidRPr="003A7339">
        <w:rPr>
          <w:b/>
        </w:rPr>
        <w:t xml:space="preserve">/21/22 </w:t>
      </w:r>
      <w:r w:rsidR="002E502B" w:rsidRPr="003A7339">
        <w:rPr>
          <w:b/>
        </w:rPr>
        <w:tab/>
        <w:t>Apologies</w:t>
      </w:r>
    </w:p>
    <w:p w14:paraId="459F89D8" w14:textId="7893E701" w:rsidR="00FC216A" w:rsidRDefault="00917FC4" w:rsidP="00FC216A">
      <w:pPr>
        <w:spacing w:line="276" w:lineRule="auto"/>
      </w:pPr>
      <w:r>
        <w:t xml:space="preserve">Were received and accepted from Councillors </w:t>
      </w:r>
      <w:r w:rsidR="001F1F6C">
        <w:t xml:space="preserve">C </w:t>
      </w:r>
      <w:r>
        <w:t>Hardy and</w:t>
      </w:r>
      <w:r w:rsidR="001F1F6C">
        <w:t xml:space="preserve"> D</w:t>
      </w:r>
      <w:r>
        <w:t xml:space="preserve"> Miles</w:t>
      </w:r>
      <w:r w:rsidR="00D611BF">
        <w:t>.</w:t>
      </w:r>
    </w:p>
    <w:p w14:paraId="045CD63F" w14:textId="77777777" w:rsidR="00D611BF" w:rsidRDefault="00D611BF" w:rsidP="00FC216A">
      <w:pPr>
        <w:spacing w:line="276" w:lineRule="auto"/>
      </w:pPr>
    </w:p>
    <w:p w14:paraId="24A5146D" w14:textId="3FFBAA40" w:rsidR="00102C5D" w:rsidRDefault="00FC216A" w:rsidP="003A7339">
      <w:pPr>
        <w:spacing w:line="276" w:lineRule="auto"/>
        <w:rPr>
          <w:b/>
        </w:rPr>
      </w:pPr>
      <w:r>
        <w:rPr>
          <w:b/>
        </w:rPr>
        <w:t>A02/21/22</w:t>
      </w:r>
      <w:r w:rsidR="002E502B" w:rsidRPr="003A7339">
        <w:rPr>
          <w:b/>
        </w:rPr>
        <w:tab/>
        <w:t>Declarations of Interest</w:t>
      </w:r>
    </w:p>
    <w:p w14:paraId="305F612E" w14:textId="2119A364" w:rsidR="00071521" w:rsidRPr="00071521" w:rsidRDefault="00071521" w:rsidP="003A7339">
      <w:pPr>
        <w:spacing w:line="276" w:lineRule="auto"/>
      </w:pPr>
      <w:r w:rsidRPr="00071521">
        <w:t>None</w:t>
      </w:r>
    </w:p>
    <w:p w14:paraId="43F86411" w14:textId="77777777" w:rsidR="00ED52F4" w:rsidRDefault="00ED52F4" w:rsidP="00653097">
      <w:pPr>
        <w:spacing w:line="276" w:lineRule="auto"/>
      </w:pPr>
    </w:p>
    <w:p w14:paraId="2B23C2B5" w14:textId="3D1B808E" w:rsidR="00ED52F4" w:rsidRPr="003A7339" w:rsidRDefault="007B39FE" w:rsidP="003A7339">
      <w:pPr>
        <w:spacing w:line="276" w:lineRule="auto"/>
        <w:rPr>
          <w:b/>
        </w:rPr>
      </w:pPr>
      <w:r>
        <w:rPr>
          <w:b/>
        </w:rPr>
        <w:t>A03</w:t>
      </w:r>
      <w:r w:rsidR="002E502B" w:rsidRPr="003A7339">
        <w:rPr>
          <w:b/>
        </w:rPr>
        <w:t>/21/22</w:t>
      </w:r>
      <w:r w:rsidR="002E502B" w:rsidRPr="003A7339">
        <w:rPr>
          <w:b/>
        </w:rPr>
        <w:tab/>
        <w:t>Exclusion of Press and Public (Public Bodies Admission to Meetings Act 1960)</w:t>
      </w:r>
    </w:p>
    <w:p w14:paraId="15F16E20" w14:textId="3F1FF4AB" w:rsidR="00ED52F4" w:rsidRDefault="002E502B" w:rsidP="00653097">
      <w:pPr>
        <w:spacing w:line="276" w:lineRule="auto"/>
      </w:pPr>
      <w:r>
        <w:t>No issues</w:t>
      </w:r>
      <w:r w:rsidR="00A919C6">
        <w:t xml:space="preserve"> were considered for exclusion.</w:t>
      </w:r>
    </w:p>
    <w:p w14:paraId="6A1A8954" w14:textId="77777777" w:rsidR="00ED52F4" w:rsidRDefault="00ED52F4" w:rsidP="00653097">
      <w:pPr>
        <w:spacing w:line="276" w:lineRule="auto"/>
      </w:pPr>
    </w:p>
    <w:p w14:paraId="17135534" w14:textId="0258C03A" w:rsidR="00ED52F4" w:rsidRPr="003A7339" w:rsidRDefault="007B39FE" w:rsidP="003A7339">
      <w:pPr>
        <w:spacing w:line="276" w:lineRule="auto"/>
        <w:rPr>
          <w:b/>
        </w:rPr>
      </w:pPr>
      <w:r>
        <w:rPr>
          <w:b/>
        </w:rPr>
        <w:t>A04</w:t>
      </w:r>
      <w:r w:rsidR="002E502B" w:rsidRPr="003A7339">
        <w:rPr>
          <w:b/>
        </w:rPr>
        <w:t>/21/22</w:t>
      </w:r>
      <w:r w:rsidR="002E502B" w:rsidRPr="003A7339">
        <w:rPr>
          <w:b/>
        </w:rPr>
        <w:tab/>
      </w:r>
      <w:r w:rsidR="004340C2" w:rsidRPr="003A7339">
        <w:rPr>
          <w:b/>
        </w:rPr>
        <w:t>Minutes</w:t>
      </w:r>
      <w:r w:rsidR="002E502B" w:rsidRPr="003A7339">
        <w:rPr>
          <w:b/>
        </w:rPr>
        <w:t xml:space="preserve"> of the Previous Meeting</w:t>
      </w:r>
    </w:p>
    <w:p w14:paraId="5BB85EC4" w14:textId="49DD042B" w:rsidR="00ED52F4" w:rsidRDefault="002E502B" w:rsidP="00653097">
      <w:pPr>
        <w:spacing w:line="276" w:lineRule="auto"/>
      </w:pPr>
      <w:r>
        <w:t xml:space="preserve">The </w:t>
      </w:r>
      <w:r w:rsidR="00FC216A">
        <w:t xml:space="preserve">Committee </w:t>
      </w:r>
      <w:r>
        <w:t xml:space="preserve">received the </w:t>
      </w:r>
      <w:r w:rsidR="00383156">
        <w:t xml:space="preserve">minutes of the previous </w:t>
      </w:r>
      <w:r w:rsidR="00B61284">
        <w:t>meeting held on 22</w:t>
      </w:r>
      <w:r w:rsidR="00646962">
        <w:t xml:space="preserve"> </w:t>
      </w:r>
      <w:r w:rsidR="00B61284">
        <w:t>March</w:t>
      </w:r>
      <w:r w:rsidR="00646962">
        <w:t xml:space="preserve"> 2021</w:t>
      </w:r>
      <w:r w:rsidR="00923F4F">
        <w:t xml:space="preserve"> </w:t>
      </w:r>
    </w:p>
    <w:p w14:paraId="4B186BDB" w14:textId="77777777" w:rsidR="00ED52F4" w:rsidRDefault="00ED52F4" w:rsidP="00653097">
      <w:pPr>
        <w:spacing w:line="276" w:lineRule="auto"/>
      </w:pPr>
    </w:p>
    <w:p w14:paraId="02EE848F" w14:textId="2F95D02D" w:rsidR="00ED52F4" w:rsidRDefault="002E502B" w:rsidP="00653097">
      <w:pPr>
        <w:spacing w:line="276" w:lineRule="auto"/>
      </w:pPr>
      <w:r>
        <w:rPr>
          <w:b/>
          <w:u w:val="single"/>
        </w:rPr>
        <w:t>Resolved:</w:t>
      </w:r>
      <w:r>
        <w:t xml:space="preserve"> To </w:t>
      </w:r>
      <w:r w:rsidR="007B4FF3">
        <w:t>accept</w:t>
      </w:r>
      <w:r>
        <w:t xml:space="preserve"> them as a true record.</w:t>
      </w:r>
      <w:r w:rsidR="002B2DC4">
        <w:t xml:space="preserve"> </w:t>
      </w:r>
    </w:p>
    <w:p w14:paraId="4C3AAB75" w14:textId="77777777" w:rsidR="000B3350" w:rsidRDefault="000B3350" w:rsidP="00653097">
      <w:pPr>
        <w:spacing w:line="276" w:lineRule="auto"/>
      </w:pPr>
    </w:p>
    <w:p w14:paraId="65F2417D" w14:textId="3CF0D521" w:rsidR="00ED52F4" w:rsidRPr="003A7339" w:rsidRDefault="007B39FE" w:rsidP="003A7339">
      <w:pPr>
        <w:spacing w:line="276" w:lineRule="auto"/>
        <w:rPr>
          <w:b/>
        </w:rPr>
      </w:pPr>
      <w:r>
        <w:rPr>
          <w:b/>
        </w:rPr>
        <w:t>A05</w:t>
      </w:r>
      <w:r w:rsidR="002E502B" w:rsidRPr="003A7339">
        <w:rPr>
          <w:b/>
        </w:rPr>
        <w:t>/21/22</w:t>
      </w:r>
      <w:r w:rsidR="002E502B" w:rsidRPr="003A7339">
        <w:rPr>
          <w:b/>
        </w:rPr>
        <w:tab/>
      </w:r>
      <w:r w:rsidR="00B61284">
        <w:rPr>
          <w:b/>
        </w:rPr>
        <w:t>Review of Spend against Budget</w:t>
      </w:r>
    </w:p>
    <w:p w14:paraId="1741FDA0" w14:textId="696E8AF8" w:rsidR="00B61284" w:rsidRDefault="00613EFB" w:rsidP="00653097">
      <w:pPr>
        <w:spacing w:line="276" w:lineRule="auto"/>
      </w:pPr>
      <w:r>
        <w:t xml:space="preserve">The </w:t>
      </w:r>
      <w:r w:rsidR="00FC216A">
        <w:t>C</w:t>
      </w:r>
      <w:r w:rsidR="00B61284">
        <w:t>ommittee considered a report on budget spending</w:t>
      </w:r>
      <w:r w:rsidR="00647C26">
        <w:t xml:space="preserve"> and noted </w:t>
      </w:r>
      <w:r w:rsidR="00FC216A">
        <w:t xml:space="preserve">some </w:t>
      </w:r>
      <w:r w:rsidR="00FB4511">
        <w:t>underspends. It</w:t>
      </w:r>
      <w:r w:rsidR="00FC216A">
        <w:t xml:space="preserve"> was suggested that a line be added to the report indicating the extent and expenditure of the Allotment Development Reserve fund, and a note on where this money had been allocated to date. </w:t>
      </w:r>
    </w:p>
    <w:p w14:paraId="25EE6CEE" w14:textId="77777777" w:rsidR="00B61284" w:rsidRDefault="00B61284" w:rsidP="00653097">
      <w:pPr>
        <w:spacing w:line="276" w:lineRule="auto"/>
      </w:pPr>
    </w:p>
    <w:p w14:paraId="68A0169E" w14:textId="0E63FA1E" w:rsidR="001A4EB1" w:rsidRDefault="00B61284" w:rsidP="00653097">
      <w:pPr>
        <w:spacing w:line="276" w:lineRule="auto"/>
      </w:pPr>
      <w:r w:rsidRPr="00B61284">
        <w:rPr>
          <w:b/>
          <w:u w:val="single"/>
        </w:rPr>
        <w:t>Resolved</w:t>
      </w:r>
      <w:r>
        <w:t>: To accept the report</w:t>
      </w:r>
      <w:r w:rsidR="007F4548">
        <w:t xml:space="preserve"> and add additional information identifying committed development spending plans.</w:t>
      </w:r>
      <w:r w:rsidR="00FC216A">
        <w:t xml:space="preserve"> </w:t>
      </w:r>
    </w:p>
    <w:p w14:paraId="39494DCE" w14:textId="77777777" w:rsidR="000B3350" w:rsidRDefault="000B3350" w:rsidP="00653097">
      <w:pPr>
        <w:spacing w:line="276" w:lineRule="auto"/>
      </w:pPr>
    </w:p>
    <w:p w14:paraId="60909AD1" w14:textId="17CA4BC2" w:rsidR="00BF1C72" w:rsidRDefault="007B39FE" w:rsidP="003A7339">
      <w:pPr>
        <w:spacing w:line="276" w:lineRule="auto"/>
      </w:pPr>
      <w:r>
        <w:rPr>
          <w:b/>
        </w:rPr>
        <w:lastRenderedPageBreak/>
        <w:t>A06</w:t>
      </w:r>
      <w:r w:rsidR="00BF1C72" w:rsidRPr="003A7339">
        <w:rPr>
          <w:b/>
        </w:rPr>
        <w:t>/21/22</w:t>
      </w:r>
      <w:r w:rsidR="00BF1C72" w:rsidRPr="003A7339">
        <w:rPr>
          <w:b/>
        </w:rPr>
        <w:tab/>
      </w:r>
      <w:r w:rsidR="00B61284">
        <w:rPr>
          <w:b/>
        </w:rPr>
        <w:t>Canal Head Development</w:t>
      </w:r>
    </w:p>
    <w:p w14:paraId="04179B4E" w14:textId="5D244B0A" w:rsidR="00CA0677" w:rsidRDefault="00BC7B85" w:rsidP="00CA0677">
      <w:r>
        <w:t>The Council Services Officer provided an update on progress</w:t>
      </w:r>
      <w:r w:rsidR="007F4548">
        <w:t>.</w:t>
      </w:r>
      <w:r w:rsidR="00FC216A">
        <w:t xml:space="preserve"> </w:t>
      </w:r>
      <w:r w:rsidR="007F4548">
        <w:t xml:space="preserve">A landscape architect </w:t>
      </w:r>
      <w:r w:rsidR="008B2C77">
        <w:t xml:space="preserve">has identified </w:t>
      </w:r>
      <w:r w:rsidR="007F4548">
        <w:t xml:space="preserve">the potential for </w:t>
      </w:r>
      <w:r w:rsidR="008B2C77">
        <w:t xml:space="preserve">an additional 17 </w:t>
      </w:r>
      <w:r w:rsidR="00FC216A">
        <w:t xml:space="preserve">plots </w:t>
      </w:r>
      <w:r w:rsidR="007F4548">
        <w:t>and 21 raised bed starter plots</w:t>
      </w:r>
      <w:r>
        <w:t>.</w:t>
      </w:r>
      <w:r w:rsidR="00FC216A">
        <w:t xml:space="preserve"> </w:t>
      </w:r>
      <w:r w:rsidR="007F4548">
        <w:t xml:space="preserve">A </w:t>
      </w:r>
      <w:r w:rsidR="00FC216A">
        <w:t>q</w:t>
      </w:r>
      <w:r>
        <w:t xml:space="preserve">uote </w:t>
      </w:r>
      <w:r w:rsidR="007F4548">
        <w:t>has been received today for £</w:t>
      </w:r>
      <w:r>
        <w:t>5</w:t>
      </w:r>
      <w:r w:rsidR="007F4548">
        <w:t>6</w:t>
      </w:r>
      <w:r w:rsidR="001F1F6C">
        <w:t>,</w:t>
      </w:r>
      <w:r w:rsidR="007F4548">
        <w:t xml:space="preserve">548. This would not include the cost of purchasing and installing the </w:t>
      </w:r>
      <w:r>
        <w:t>21 raised bed planters.</w:t>
      </w:r>
      <w:r w:rsidR="00FC216A">
        <w:t xml:space="preserve"> </w:t>
      </w:r>
      <w:r w:rsidR="00CA0677">
        <w:t>The income from the larger plots would be around £800pa, with the income from the smaller ones yet to be determined, but possibly between £200 and £600, depending on our pricing policy for very small plots.</w:t>
      </w:r>
    </w:p>
    <w:p w14:paraId="4E329B8E" w14:textId="545FAE5A" w:rsidR="00143A9B" w:rsidRDefault="007F4548" w:rsidP="003A7339">
      <w:pPr>
        <w:spacing w:line="276" w:lineRule="auto"/>
      </w:pPr>
      <w:r>
        <w:t>The committee felt that less a</w:t>
      </w:r>
      <w:r w:rsidR="00143E46">
        <w:t>mbitious schemes could be considered.</w:t>
      </w:r>
      <w:r w:rsidR="00FC216A">
        <w:t xml:space="preserve"> The </w:t>
      </w:r>
      <w:r w:rsidR="008B2C77">
        <w:t xml:space="preserve">Clerk noted that further quotes </w:t>
      </w:r>
      <w:r w:rsidR="00FC216A">
        <w:t xml:space="preserve">were required </w:t>
      </w:r>
      <w:r w:rsidR="008B2C77">
        <w:t xml:space="preserve">and </w:t>
      </w:r>
      <w:r w:rsidR="00FC216A">
        <w:t xml:space="preserve">that </w:t>
      </w:r>
      <w:r w:rsidR="008B2C77">
        <w:t xml:space="preserve">other </w:t>
      </w:r>
      <w:r w:rsidR="009B49D1">
        <w:t>possible solutions that would provide additional plots but at less cost</w:t>
      </w:r>
      <w:r w:rsidR="00FC216A">
        <w:t xml:space="preserve"> could be identified</w:t>
      </w:r>
      <w:r w:rsidR="008B2C77">
        <w:t>.</w:t>
      </w:r>
    </w:p>
    <w:p w14:paraId="4645A3AE" w14:textId="77777777" w:rsidR="008B2C77" w:rsidRDefault="008B2C77" w:rsidP="003A7339">
      <w:pPr>
        <w:spacing w:line="276" w:lineRule="auto"/>
      </w:pPr>
    </w:p>
    <w:p w14:paraId="7159846B" w14:textId="2D27D9E0" w:rsidR="008B2C77" w:rsidRDefault="008B2C77" w:rsidP="003A7339">
      <w:pPr>
        <w:spacing w:line="276" w:lineRule="auto"/>
      </w:pPr>
      <w:r w:rsidRPr="008B2C77">
        <w:rPr>
          <w:b/>
          <w:u w:val="single"/>
        </w:rPr>
        <w:t>Resolved</w:t>
      </w:r>
      <w:r>
        <w:t xml:space="preserve">: To </w:t>
      </w:r>
      <w:r w:rsidR="00FC216A">
        <w:t xml:space="preserve">seek </w:t>
      </w:r>
      <w:r>
        <w:t>two further quotes with options to explore alternative designs</w:t>
      </w:r>
    </w:p>
    <w:p w14:paraId="764EF21C" w14:textId="424BAAE0" w:rsidR="00057E64" w:rsidRDefault="00057E64" w:rsidP="00653097">
      <w:pPr>
        <w:spacing w:line="276" w:lineRule="auto"/>
      </w:pPr>
    </w:p>
    <w:p w14:paraId="0EFEEAC6" w14:textId="6FC68B59" w:rsidR="00ED52F4" w:rsidRPr="003A7339" w:rsidRDefault="007B39FE" w:rsidP="003A7339">
      <w:pPr>
        <w:spacing w:line="276" w:lineRule="auto"/>
        <w:rPr>
          <w:b/>
        </w:rPr>
      </w:pPr>
      <w:r>
        <w:rPr>
          <w:b/>
        </w:rPr>
        <w:t>A07</w:t>
      </w:r>
      <w:r w:rsidR="00CC3840" w:rsidRPr="003A7339">
        <w:rPr>
          <w:b/>
        </w:rPr>
        <w:t>/</w:t>
      </w:r>
      <w:r w:rsidR="002E502B" w:rsidRPr="003A7339">
        <w:rPr>
          <w:b/>
        </w:rPr>
        <w:t>21/22</w:t>
      </w:r>
      <w:r w:rsidR="002E502B" w:rsidRPr="003A7339">
        <w:rPr>
          <w:b/>
        </w:rPr>
        <w:tab/>
        <w:t xml:space="preserve"> </w:t>
      </w:r>
      <w:r w:rsidR="00B61284">
        <w:rPr>
          <w:b/>
        </w:rPr>
        <w:t>Rabbit Strategy</w:t>
      </w:r>
    </w:p>
    <w:p w14:paraId="64817686" w14:textId="62570CE0" w:rsidR="003074CD" w:rsidRDefault="002E502B" w:rsidP="00653097">
      <w:pPr>
        <w:spacing w:line="276" w:lineRule="auto"/>
      </w:pPr>
      <w:r>
        <w:t xml:space="preserve">The </w:t>
      </w:r>
      <w:r w:rsidR="007B4FF3">
        <w:t>Committee</w:t>
      </w:r>
      <w:r w:rsidR="005F4C2E">
        <w:t xml:space="preserve"> considered </w:t>
      </w:r>
      <w:r w:rsidR="00FC216A">
        <w:t xml:space="preserve">a </w:t>
      </w:r>
      <w:r w:rsidR="005F4C2E">
        <w:t>draft policy on management of rabbits</w:t>
      </w:r>
      <w:r w:rsidR="000943DC">
        <w:t xml:space="preserve"> produced by </w:t>
      </w:r>
      <w:r w:rsidR="00FC216A">
        <w:t xml:space="preserve">the </w:t>
      </w:r>
      <w:r w:rsidR="009B49D1">
        <w:t>Wattsfield Site Representative</w:t>
      </w:r>
      <w:r w:rsidR="005F4C2E">
        <w:t>.</w:t>
      </w:r>
      <w:r w:rsidR="00FC216A">
        <w:t xml:space="preserve"> </w:t>
      </w:r>
      <w:r w:rsidR="009B49D1">
        <w:t>The</w:t>
      </w:r>
      <w:r w:rsidR="000943DC">
        <w:t xml:space="preserve"> </w:t>
      </w:r>
      <w:r w:rsidR="005F4C2E">
        <w:t xml:space="preserve">Council </w:t>
      </w:r>
      <w:r w:rsidR="009B49D1">
        <w:t xml:space="preserve">Services </w:t>
      </w:r>
      <w:r w:rsidR="005F4C2E">
        <w:t xml:space="preserve">Officer reported that five sites </w:t>
      </w:r>
      <w:r w:rsidR="009B49D1">
        <w:t xml:space="preserve">were </w:t>
      </w:r>
      <w:r w:rsidR="005F4C2E">
        <w:t>affected</w:t>
      </w:r>
      <w:r w:rsidR="00FC216A">
        <w:t xml:space="preserve">, </w:t>
      </w:r>
      <w:r w:rsidR="000943DC">
        <w:t>with Wattsfield the worst.</w:t>
      </w:r>
      <w:r w:rsidR="00FC216A">
        <w:t xml:space="preserve"> </w:t>
      </w:r>
      <w:r w:rsidR="000943DC">
        <w:t xml:space="preserve">Historically </w:t>
      </w:r>
      <w:r w:rsidR="00FC216A">
        <w:t xml:space="preserve">the </w:t>
      </w:r>
      <w:r w:rsidR="000943DC">
        <w:t>Town Council ha</w:t>
      </w:r>
      <w:r w:rsidR="00F00F59">
        <w:t>s</w:t>
      </w:r>
      <w:r w:rsidR="000943DC">
        <w:t xml:space="preserve"> provided fencing but this year</w:t>
      </w:r>
      <w:r w:rsidR="009B49D1">
        <w:t xml:space="preserve"> infestation of rabbits </w:t>
      </w:r>
      <w:r w:rsidR="000943DC">
        <w:t xml:space="preserve">has been considerably worse and there is a need for </w:t>
      </w:r>
      <w:r w:rsidR="009B49D1">
        <w:t>more robust</w:t>
      </w:r>
      <w:r w:rsidR="000943DC">
        <w:t xml:space="preserve"> action.</w:t>
      </w:r>
      <w:r w:rsidR="00FC216A">
        <w:t xml:space="preserve"> </w:t>
      </w:r>
      <w:r w:rsidR="00F00F59">
        <w:t>The Wattsfield Rep</w:t>
      </w:r>
      <w:r w:rsidR="000943DC">
        <w:t xml:space="preserve"> reiterated the summary of her strategy</w:t>
      </w:r>
      <w:r w:rsidR="00F00F59">
        <w:t>,</w:t>
      </w:r>
      <w:r w:rsidR="000943DC">
        <w:t xml:space="preserve"> especially the need for better communication with the public to make them aware of the problem.</w:t>
      </w:r>
      <w:r w:rsidR="00FC216A">
        <w:t xml:space="preserve"> </w:t>
      </w:r>
      <w:r w:rsidR="009B49D1">
        <w:t xml:space="preserve">It was pointed out that </w:t>
      </w:r>
      <w:r w:rsidR="000943DC">
        <w:t>in the wild</w:t>
      </w:r>
      <w:r w:rsidR="009B49D1">
        <w:t xml:space="preserve"> rabbits</w:t>
      </w:r>
      <w:r w:rsidR="00F00F59">
        <w:t>,</w:t>
      </w:r>
      <w:r w:rsidR="000943DC">
        <w:t xml:space="preserve"> would naturally be controlled by predators.</w:t>
      </w:r>
      <w:r w:rsidR="00FC216A">
        <w:t xml:space="preserve"> </w:t>
      </w:r>
      <w:r w:rsidR="009B49D1">
        <w:t>The Site Representative s</w:t>
      </w:r>
      <w:r w:rsidR="000943DC">
        <w:t>uggested opening better communications with SLDC, or the</w:t>
      </w:r>
      <w:r w:rsidR="00F00F59">
        <w:t>i</w:t>
      </w:r>
      <w:r w:rsidR="000943DC">
        <w:t>r replacem</w:t>
      </w:r>
      <w:r w:rsidR="009B49D1">
        <w:t xml:space="preserve">ent, </w:t>
      </w:r>
      <w:r w:rsidR="00F00F59">
        <w:t xml:space="preserve">and perhaps </w:t>
      </w:r>
      <w:r w:rsidR="009B49D1">
        <w:t>Natural England</w:t>
      </w:r>
      <w:r w:rsidR="00B372B9">
        <w:t>.</w:t>
      </w:r>
      <w:r w:rsidR="00FC216A">
        <w:t xml:space="preserve"> </w:t>
      </w:r>
      <w:r w:rsidR="009B49D1">
        <w:t xml:space="preserve">The </w:t>
      </w:r>
      <w:r w:rsidR="00B372B9">
        <w:t xml:space="preserve">Chair felt </w:t>
      </w:r>
      <w:r w:rsidR="00F00F59">
        <w:t xml:space="preserve">it was </w:t>
      </w:r>
      <w:r w:rsidR="00B372B9">
        <w:t>important to find out from SLDC what it was that the Town Council can do. Councillors wanted to know what the most effective deterrent is without killing the rabbits.</w:t>
      </w:r>
      <w:r w:rsidR="00FC216A">
        <w:t xml:space="preserve"> </w:t>
      </w:r>
      <w:r w:rsidR="00B372B9">
        <w:t>Council officers maintain that rabbit fencing was the most effective.</w:t>
      </w:r>
      <w:r w:rsidR="007F2B84">
        <w:t xml:space="preserve"> </w:t>
      </w:r>
      <w:r w:rsidR="00F00F59">
        <w:t>It was suggested that</w:t>
      </w:r>
      <w:r w:rsidR="007F2B84">
        <w:t xml:space="preserve"> allotments were an important </w:t>
      </w:r>
      <w:r w:rsidR="00F00F59">
        <w:t xml:space="preserve">aspect </w:t>
      </w:r>
      <w:r w:rsidR="007F2B84">
        <w:t xml:space="preserve">part of Kendal </w:t>
      </w:r>
      <w:r w:rsidR="00F00F59">
        <w:t xml:space="preserve">life </w:t>
      </w:r>
      <w:r w:rsidR="007F2B84">
        <w:t xml:space="preserve">and should be </w:t>
      </w:r>
      <w:r w:rsidR="00F00F59">
        <w:t xml:space="preserve">well </w:t>
      </w:r>
      <w:r w:rsidR="007F2B84">
        <w:t>maintained.</w:t>
      </w:r>
      <w:r w:rsidR="00FC216A">
        <w:t xml:space="preserve"> </w:t>
      </w:r>
      <w:r w:rsidR="00F00F59">
        <w:t xml:space="preserve">The </w:t>
      </w:r>
      <w:r w:rsidR="007F2B84">
        <w:t>Clerk felt there was a legal matter to explore with the owners of certain fields where rabbits appear to be bre</w:t>
      </w:r>
      <w:r w:rsidR="00F00F59">
        <w:t>e</w:t>
      </w:r>
      <w:r w:rsidR="007F2B84">
        <w:t xml:space="preserve">ding excessively and are seen in high numbers. </w:t>
      </w:r>
      <w:r w:rsidR="00F00F59">
        <w:t>It was p</w:t>
      </w:r>
      <w:r w:rsidR="007F2B84">
        <w:t xml:space="preserve">roposed to erect rabbit proof fencing </w:t>
      </w:r>
      <w:r w:rsidR="009B49D1">
        <w:t>to</w:t>
      </w:r>
      <w:r w:rsidR="007F2B84">
        <w:t xml:space="preserve"> </w:t>
      </w:r>
      <w:r w:rsidR="009B49D1">
        <w:t xml:space="preserve">be </w:t>
      </w:r>
      <w:r w:rsidR="007F2B84">
        <w:t xml:space="preserve">used at </w:t>
      </w:r>
      <w:r w:rsidR="00647C26">
        <w:t>two sites</w:t>
      </w:r>
      <w:r w:rsidR="009B49D1">
        <w:t xml:space="preserve"> initially. The choice of sites</w:t>
      </w:r>
      <w:r w:rsidR="00647C26">
        <w:t xml:space="preserve"> to be identified by the Chair and officers of </w:t>
      </w:r>
      <w:r w:rsidR="009B49D1">
        <w:t>the Town Council</w:t>
      </w:r>
      <w:r w:rsidR="00647C26">
        <w:t xml:space="preserve"> </w:t>
      </w:r>
      <w:r w:rsidR="00641EF7">
        <w:t>e.g.</w:t>
      </w:r>
      <w:r w:rsidR="00647C26">
        <w:t xml:space="preserve">, </w:t>
      </w:r>
      <w:r w:rsidR="007F2B84">
        <w:t>Wattsfield and Canal Head</w:t>
      </w:r>
      <w:r w:rsidR="009B49D1">
        <w:t>.</w:t>
      </w:r>
      <w:r w:rsidR="00FC216A">
        <w:t xml:space="preserve"> </w:t>
      </w:r>
      <w:r w:rsidR="009B49D1">
        <w:t>It was also proposed to allocate</w:t>
      </w:r>
      <w:r w:rsidR="00647C26">
        <w:t xml:space="preserve"> a budget of £6,000</w:t>
      </w:r>
      <w:r w:rsidR="007F2B84">
        <w:t xml:space="preserve"> and then on a rolling programme with the other sites.</w:t>
      </w:r>
      <w:r w:rsidR="00FC216A">
        <w:t xml:space="preserve"> </w:t>
      </w:r>
      <w:r w:rsidR="005742F0">
        <w:t>Additionally, it was proposed to arrange</w:t>
      </w:r>
      <w:r w:rsidR="00647C26">
        <w:t xml:space="preserve"> a meeting with SLDC to discuss the problem with rabbits on </w:t>
      </w:r>
      <w:r w:rsidR="00F00F59">
        <w:t xml:space="preserve">their </w:t>
      </w:r>
      <w:r w:rsidR="00647C26">
        <w:t>land and report back to next meeting.</w:t>
      </w:r>
      <w:r w:rsidR="00FC216A">
        <w:t xml:space="preserve"> </w:t>
      </w:r>
      <w:r w:rsidR="009B49D1">
        <w:t>Finally</w:t>
      </w:r>
      <w:r w:rsidR="00647C26">
        <w:t>,</w:t>
      </w:r>
      <w:r w:rsidR="009B49D1">
        <w:t xml:space="preserve"> it was proposed for the Council Services Officer to enter</w:t>
      </w:r>
      <w:r w:rsidR="00647C26">
        <w:t xml:space="preserve"> into discussions with other agencies on feasibility of natural predators.</w:t>
      </w:r>
      <w:r w:rsidR="00FC216A">
        <w:t xml:space="preserve"> </w:t>
      </w:r>
    </w:p>
    <w:p w14:paraId="55ACE402" w14:textId="4857EF86" w:rsidR="00ED52F4" w:rsidRDefault="00FC216A" w:rsidP="00653097">
      <w:pPr>
        <w:spacing w:line="276" w:lineRule="auto"/>
      </w:pPr>
      <w:r>
        <w:t xml:space="preserve"> </w:t>
      </w:r>
    </w:p>
    <w:p w14:paraId="64B4037B" w14:textId="750BBBFC" w:rsidR="00ED52F4" w:rsidRDefault="002E502B" w:rsidP="00FB4511">
      <w:pPr>
        <w:spacing w:line="276" w:lineRule="auto"/>
      </w:pPr>
      <w:r>
        <w:rPr>
          <w:b/>
          <w:u w:val="single"/>
        </w:rPr>
        <w:t>Resolved:</w:t>
      </w:r>
      <w:r w:rsidR="00D611BF">
        <w:rPr>
          <w:b/>
          <w:u w:val="single"/>
        </w:rPr>
        <w:t xml:space="preserve"> </w:t>
      </w:r>
      <w:r w:rsidR="00B61284">
        <w:t>To</w:t>
      </w:r>
      <w:r w:rsidR="007F2B84">
        <w:t xml:space="preserve"> identify the cost of </w:t>
      </w:r>
      <w:r w:rsidR="009B49D1">
        <w:t xml:space="preserve">installation of </w:t>
      </w:r>
      <w:r w:rsidR="007F2B84">
        <w:t>rabbit proof fencing</w:t>
      </w:r>
      <w:r w:rsidR="009B49D1">
        <w:t xml:space="preserve"> at two sites to be agreed with the Chair and Officers of the Town Council</w:t>
      </w:r>
      <w:r w:rsidR="007F2B84">
        <w:t xml:space="preserve"> </w:t>
      </w:r>
      <w:r w:rsidR="00647C26">
        <w:t>and report</w:t>
      </w:r>
      <w:r w:rsidR="009B49D1">
        <w:t xml:space="preserve"> feasibility, costs and timing</w:t>
      </w:r>
      <w:r w:rsidR="00647C26">
        <w:t xml:space="preserve"> to next committee</w:t>
      </w:r>
      <w:r w:rsidR="009B49D1">
        <w:t>.</w:t>
      </w:r>
    </w:p>
    <w:p w14:paraId="6E3FE6F3" w14:textId="3665DB12" w:rsidR="009B49D1" w:rsidRDefault="009B49D1" w:rsidP="009B49D1">
      <w:pPr>
        <w:pStyle w:val="ListParagraph"/>
        <w:numPr>
          <w:ilvl w:val="0"/>
          <w:numId w:val="6"/>
        </w:numPr>
        <w:spacing w:line="276" w:lineRule="auto"/>
      </w:pPr>
      <w:r>
        <w:t xml:space="preserve">To </w:t>
      </w:r>
      <w:r w:rsidR="00F00F59">
        <w:t>identify</w:t>
      </w:r>
      <w:r>
        <w:t xml:space="preserve"> a budget of £6,000 to cover costs of installation.</w:t>
      </w:r>
    </w:p>
    <w:p w14:paraId="28A1AEE8" w14:textId="0D61DC34" w:rsidR="009B49D1" w:rsidRDefault="00F00F59" w:rsidP="009B49D1">
      <w:pPr>
        <w:pStyle w:val="ListParagraph"/>
        <w:numPr>
          <w:ilvl w:val="0"/>
          <w:numId w:val="6"/>
        </w:numPr>
        <w:spacing w:line="276" w:lineRule="auto"/>
      </w:pPr>
      <w:r>
        <w:t>That the</w:t>
      </w:r>
      <w:r w:rsidR="009B49D1">
        <w:t xml:space="preserve"> Council Services Officer arrange a meeting with SLDC to discuss the problem of rabbits on their land and ascertain what action the Town Council can take and what action SLDC might take to ameliorate the problem.</w:t>
      </w:r>
      <w:r w:rsidR="00FC216A">
        <w:t xml:space="preserve"> </w:t>
      </w:r>
    </w:p>
    <w:p w14:paraId="00A90E19" w14:textId="197B0561" w:rsidR="009B49D1" w:rsidRDefault="00F00F59" w:rsidP="009B49D1">
      <w:pPr>
        <w:pStyle w:val="ListParagraph"/>
        <w:numPr>
          <w:ilvl w:val="0"/>
          <w:numId w:val="6"/>
        </w:numPr>
        <w:spacing w:line="276" w:lineRule="auto"/>
      </w:pPr>
      <w:r>
        <w:t xml:space="preserve">That the </w:t>
      </w:r>
      <w:r w:rsidR="007628A2">
        <w:t>Council Services Officer investigate and report the potential for natural predators</w:t>
      </w:r>
      <w:r>
        <w:t xml:space="preserve"> to assist in the control of rabbits</w:t>
      </w:r>
      <w:r w:rsidR="00D611BF">
        <w:t>.</w:t>
      </w:r>
    </w:p>
    <w:p w14:paraId="68F66EF5" w14:textId="77777777" w:rsidR="00ED52F4" w:rsidRDefault="00ED52F4" w:rsidP="00653097">
      <w:pPr>
        <w:spacing w:line="276" w:lineRule="auto"/>
      </w:pPr>
    </w:p>
    <w:p w14:paraId="5BC2DEF6" w14:textId="37DA71EF" w:rsidR="00B61284" w:rsidRPr="00B61284" w:rsidRDefault="00B61284" w:rsidP="00653097">
      <w:pPr>
        <w:spacing w:line="276" w:lineRule="auto"/>
        <w:rPr>
          <w:b/>
        </w:rPr>
      </w:pPr>
      <w:r w:rsidRPr="00B61284">
        <w:rPr>
          <w:b/>
        </w:rPr>
        <w:t>A08/21/22</w:t>
      </w:r>
      <w:r w:rsidRPr="00B61284">
        <w:rPr>
          <w:b/>
        </w:rPr>
        <w:tab/>
        <w:t>Waiting List Update</w:t>
      </w:r>
    </w:p>
    <w:p w14:paraId="5AEC5735" w14:textId="17B2FA6E" w:rsidR="00B61284" w:rsidRDefault="00B61284" w:rsidP="00653097">
      <w:pPr>
        <w:spacing w:line="276" w:lineRule="auto"/>
      </w:pPr>
      <w:r>
        <w:lastRenderedPageBreak/>
        <w:t xml:space="preserve">The committee considered </w:t>
      </w:r>
      <w:r w:rsidR="00F00F59">
        <w:t>a</w:t>
      </w:r>
      <w:r w:rsidR="00D611BF">
        <w:t xml:space="preserve"> </w:t>
      </w:r>
      <w:r>
        <w:t>report on waiting list status for all allotments.</w:t>
      </w:r>
      <w:r w:rsidR="00FC216A">
        <w:t xml:space="preserve"> </w:t>
      </w:r>
      <w:r w:rsidR="00F00F59">
        <w:t>The w</w:t>
      </w:r>
      <w:r w:rsidR="008B2C77">
        <w:t>aiting list is now significantly down</w:t>
      </w:r>
      <w:r w:rsidR="00F00F59">
        <w:t>,</w:t>
      </w:r>
      <w:r w:rsidR="008B2C77">
        <w:t xml:space="preserve"> with 164 individuals on the list. </w:t>
      </w:r>
      <w:r w:rsidR="00F00F59">
        <w:t xml:space="preserve">The </w:t>
      </w:r>
      <w:r w:rsidR="003A1364">
        <w:t xml:space="preserve">Council </w:t>
      </w:r>
      <w:r w:rsidR="00F00F59">
        <w:t>Services O</w:t>
      </w:r>
      <w:r w:rsidR="003A1364">
        <w:t xml:space="preserve">fficer believes </w:t>
      </w:r>
      <w:r w:rsidR="00F00F59">
        <w:t>the longest wait is now around</w:t>
      </w:r>
      <w:r w:rsidR="003A1364">
        <w:t xml:space="preserve"> three years</w:t>
      </w:r>
      <w:r w:rsidR="00FC216A">
        <w:t xml:space="preserve"> </w:t>
      </w:r>
    </w:p>
    <w:p w14:paraId="210BC872" w14:textId="77777777" w:rsidR="00B61284" w:rsidRDefault="00B61284" w:rsidP="00653097">
      <w:pPr>
        <w:spacing w:line="276" w:lineRule="auto"/>
      </w:pPr>
    </w:p>
    <w:p w14:paraId="3EFA3C98" w14:textId="0C10E1A7" w:rsidR="00B61284" w:rsidRDefault="00B61284" w:rsidP="00653097">
      <w:pPr>
        <w:spacing w:line="276" w:lineRule="auto"/>
      </w:pPr>
      <w:r w:rsidRPr="00B61284">
        <w:rPr>
          <w:b/>
          <w:u w:val="single"/>
        </w:rPr>
        <w:t>Resolved</w:t>
      </w:r>
      <w:r>
        <w:t>: To accept the report.</w:t>
      </w:r>
    </w:p>
    <w:p w14:paraId="7EAD8CF2" w14:textId="77777777" w:rsidR="00B61284" w:rsidRDefault="00B61284" w:rsidP="00653097">
      <w:pPr>
        <w:spacing w:line="276" w:lineRule="auto"/>
      </w:pPr>
    </w:p>
    <w:p w14:paraId="3722CC3D" w14:textId="5E83BAAE" w:rsidR="00B61284" w:rsidRPr="00FB4511" w:rsidRDefault="00B61284" w:rsidP="00FB4511">
      <w:pPr>
        <w:spacing w:line="276" w:lineRule="auto"/>
        <w:rPr>
          <w:b/>
          <w:bCs/>
        </w:rPr>
      </w:pPr>
      <w:r w:rsidRPr="00B61284">
        <w:rPr>
          <w:b/>
        </w:rPr>
        <w:t>A09/21/22</w:t>
      </w:r>
      <w:r w:rsidRPr="00B61284">
        <w:rPr>
          <w:b/>
        </w:rPr>
        <w:tab/>
      </w:r>
      <w:r w:rsidRPr="00FB4511">
        <w:rPr>
          <w:b/>
          <w:bCs/>
        </w:rPr>
        <w:t>Tree Works</w:t>
      </w:r>
    </w:p>
    <w:p w14:paraId="22A5B335" w14:textId="19EB24C5" w:rsidR="00B61284" w:rsidRDefault="00F00F59" w:rsidP="00B008C4">
      <w:pPr>
        <w:spacing w:line="276" w:lineRule="auto"/>
      </w:pPr>
      <w:r>
        <w:t>The Committee considered w</w:t>
      </w:r>
      <w:r w:rsidR="00DB4A99">
        <w:t>h</w:t>
      </w:r>
      <w:r>
        <w:t>at actions to take in regard to some tree management issues at Shaws Brow and Town View. A</w:t>
      </w:r>
      <w:r w:rsidR="00096BD2">
        <w:t xml:space="preserve"> d</w:t>
      </w:r>
      <w:r w:rsidR="003A1364">
        <w:t>ead tree on Shaws Brow requires</w:t>
      </w:r>
      <w:r w:rsidR="00096BD2">
        <w:t xml:space="preserve"> specialist services to remove</w:t>
      </w:r>
      <w:r w:rsidR="003A1364">
        <w:t xml:space="preserve"> with an estimated cost of £800</w:t>
      </w:r>
      <w:r w:rsidR="00096BD2">
        <w:t>.</w:t>
      </w:r>
      <w:r w:rsidR="00FC216A">
        <w:t xml:space="preserve"> </w:t>
      </w:r>
      <w:r w:rsidR="00D611BF">
        <w:t>Within this cost is also the</w:t>
      </w:r>
      <w:r w:rsidR="00096BD2">
        <w:t xml:space="preserve"> removal of</w:t>
      </w:r>
      <w:r w:rsidR="003A1364">
        <w:t xml:space="preserve"> two overgrown fruit trees at Town View. </w:t>
      </w:r>
      <w:r w:rsidR="005742F0">
        <w:t>Council Officers reported that this work c</w:t>
      </w:r>
      <w:r w:rsidR="003A1364">
        <w:t>ould be done early next year</w:t>
      </w:r>
      <w:r w:rsidR="00DB4A99">
        <w:t>, but the Town View trees required a Conservation Area notice. It was suggested that the District Council’s Tree Officer be consulted about the correct and effective management of the trees in Town View</w:t>
      </w:r>
    </w:p>
    <w:p w14:paraId="241ECF37" w14:textId="77777777" w:rsidR="00096BD2" w:rsidRDefault="00096BD2" w:rsidP="00B61284">
      <w:pPr>
        <w:pStyle w:val="ListParagraph"/>
        <w:spacing w:line="276" w:lineRule="auto"/>
      </w:pPr>
    </w:p>
    <w:p w14:paraId="41578A29" w14:textId="1EC06F3A" w:rsidR="003A1364" w:rsidRDefault="003A1364" w:rsidP="00B008C4">
      <w:pPr>
        <w:spacing w:line="276" w:lineRule="auto"/>
      </w:pPr>
      <w:r w:rsidRPr="00B008C4">
        <w:rPr>
          <w:b/>
          <w:u w:val="single"/>
        </w:rPr>
        <w:t>Resolved</w:t>
      </w:r>
      <w:r>
        <w:t xml:space="preserve">: To retain the services of tree surgeon and </w:t>
      </w:r>
      <w:r w:rsidR="00DB4A99">
        <w:t xml:space="preserve">to </w:t>
      </w:r>
      <w:r>
        <w:t xml:space="preserve">remove </w:t>
      </w:r>
      <w:r w:rsidR="00DB4A99">
        <w:t xml:space="preserve">the </w:t>
      </w:r>
      <w:r>
        <w:t xml:space="preserve">trees subject to </w:t>
      </w:r>
      <w:r w:rsidR="00DB4A99">
        <w:t xml:space="preserve">correct </w:t>
      </w:r>
      <w:r>
        <w:t>notifications and approval.</w:t>
      </w:r>
    </w:p>
    <w:p w14:paraId="6CEE6744" w14:textId="77777777" w:rsidR="00D611BF" w:rsidRDefault="00D611BF" w:rsidP="00B61284">
      <w:pPr>
        <w:pStyle w:val="ListParagraph"/>
        <w:spacing w:line="276" w:lineRule="auto"/>
      </w:pPr>
    </w:p>
    <w:p w14:paraId="0909FB94" w14:textId="332B6FC6" w:rsidR="00B61284" w:rsidRPr="00D611BF" w:rsidRDefault="00DB4A99" w:rsidP="00FB4511">
      <w:pPr>
        <w:spacing w:line="276" w:lineRule="auto"/>
        <w:rPr>
          <w:b/>
          <w:bCs/>
        </w:rPr>
      </w:pPr>
      <w:r w:rsidRPr="00D611BF">
        <w:rPr>
          <w:b/>
        </w:rPr>
        <w:t>A10/21/22</w:t>
      </w:r>
      <w:r w:rsidRPr="00D611BF">
        <w:rPr>
          <w:b/>
        </w:rPr>
        <w:tab/>
      </w:r>
      <w:r w:rsidR="00B61284" w:rsidRPr="00D611BF">
        <w:rPr>
          <w:b/>
          <w:bCs/>
        </w:rPr>
        <w:t>Coley Barn Subsidence</w:t>
      </w:r>
    </w:p>
    <w:p w14:paraId="1ADA68AB" w14:textId="1D848C0E" w:rsidR="00B61284" w:rsidRDefault="008E45D1" w:rsidP="00B008C4">
      <w:pPr>
        <w:spacing w:line="276" w:lineRule="auto"/>
      </w:pPr>
      <w:r>
        <w:t xml:space="preserve">Councillors discussed </w:t>
      </w:r>
      <w:r w:rsidR="00DB4A99">
        <w:t xml:space="preserve">some </w:t>
      </w:r>
      <w:r>
        <w:t>technical issues relating to</w:t>
      </w:r>
      <w:r w:rsidR="0056103E">
        <w:t xml:space="preserve"> the</w:t>
      </w:r>
      <w:r>
        <w:t xml:space="preserve"> support </w:t>
      </w:r>
      <w:r w:rsidR="00DB4A99">
        <w:t xml:space="preserve">a </w:t>
      </w:r>
      <w:r>
        <w:t>wall</w:t>
      </w:r>
      <w:r w:rsidR="00DB4A99">
        <w:t xml:space="preserve"> and bank</w:t>
      </w:r>
      <w:r>
        <w:t xml:space="preserve"> at Coley Barn.</w:t>
      </w:r>
      <w:r w:rsidR="00FC216A">
        <w:t xml:space="preserve"> </w:t>
      </w:r>
      <w:r w:rsidR="0056103E">
        <w:t xml:space="preserve">Officers were proposing the installation of stone gabions. </w:t>
      </w:r>
      <w:r>
        <w:t xml:space="preserve">The Chair wanted to know if a less expensive option might be feasible. </w:t>
      </w:r>
      <w:r w:rsidR="0056103E">
        <w:t>It was suggested that other options should be explored</w:t>
      </w:r>
    </w:p>
    <w:p w14:paraId="3A303B1E" w14:textId="77777777" w:rsidR="008E45D1" w:rsidRDefault="008E45D1" w:rsidP="00B61284">
      <w:pPr>
        <w:pStyle w:val="ListParagraph"/>
        <w:spacing w:line="276" w:lineRule="auto"/>
      </w:pPr>
    </w:p>
    <w:p w14:paraId="257D55F6" w14:textId="6044BAD0" w:rsidR="008E45D1" w:rsidRDefault="008E45D1" w:rsidP="00B008C4">
      <w:pPr>
        <w:spacing w:line="276" w:lineRule="auto"/>
      </w:pPr>
      <w:r w:rsidRPr="00B008C4">
        <w:rPr>
          <w:b/>
          <w:u w:val="single"/>
        </w:rPr>
        <w:t>Resolved</w:t>
      </w:r>
      <w:r>
        <w:t>:</w:t>
      </w:r>
      <w:r w:rsidR="00FC216A">
        <w:t xml:space="preserve"> </w:t>
      </w:r>
      <w:r w:rsidR="0056103E">
        <w:t xml:space="preserve">To </w:t>
      </w:r>
      <w:r w:rsidR="00096BD2">
        <w:t xml:space="preserve">further investigate </w:t>
      </w:r>
      <w:r w:rsidR="0056103E">
        <w:t>possibly cheaper</w:t>
      </w:r>
      <w:r w:rsidR="00FB4511">
        <w:t xml:space="preserve"> </w:t>
      </w:r>
      <w:r w:rsidR="00096BD2">
        <w:t>solutions</w:t>
      </w:r>
      <w:r w:rsidR="0056103E">
        <w:t xml:space="preserve"> to the subsidence of the bank.</w:t>
      </w:r>
    </w:p>
    <w:p w14:paraId="53AEFB39" w14:textId="77777777" w:rsidR="00B61284" w:rsidRDefault="00B61284" w:rsidP="00B61284">
      <w:pPr>
        <w:pStyle w:val="ListParagraph"/>
        <w:spacing w:line="276" w:lineRule="auto"/>
      </w:pPr>
    </w:p>
    <w:p w14:paraId="32F0CC0D" w14:textId="4685FF9A" w:rsidR="00B61284" w:rsidRPr="00D611BF" w:rsidRDefault="0056103E" w:rsidP="00FB4511">
      <w:pPr>
        <w:spacing w:line="276" w:lineRule="auto"/>
        <w:rPr>
          <w:b/>
        </w:rPr>
      </w:pPr>
      <w:r w:rsidRPr="00D611BF">
        <w:rPr>
          <w:b/>
        </w:rPr>
        <w:t>A11/21/22</w:t>
      </w:r>
      <w:r w:rsidRPr="00D611BF">
        <w:rPr>
          <w:b/>
        </w:rPr>
        <w:tab/>
      </w:r>
      <w:r w:rsidR="00B61284" w:rsidRPr="00D611BF">
        <w:rPr>
          <w:b/>
        </w:rPr>
        <w:t>Town View Field Extension</w:t>
      </w:r>
    </w:p>
    <w:p w14:paraId="1834C543" w14:textId="00FDC231" w:rsidR="00B61284" w:rsidRDefault="00BD7DD2" w:rsidP="00B008C4">
      <w:pPr>
        <w:spacing w:line="276" w:lineRule="auto"/>
      </w:pPr>
      <w:r>
        <w:t xml:space="preserve">The Clerk </w:t>
      </w:r>
      <w:r w:rsidR="0056103E">
        <w:t>reported that a former play area at Town View Field had been identified as potential allotment land</w:t>
      </w:r>
      <w:r>
        <w:t>.</w:t>
      </w:r>
    </w:p>
    <w:p w14:paraId="1DDF8E6F" w14:textId="77777777" w:rsidR="00BD7DD2" w:rsidRDefault="00BD7DD2" w:rsidP="00B61284">
      <w:pPr>
        <w:pStyle w:val="ListParagraph"/>
        <w:spacing w:line="276" w:lineRule="auto"/>
      </w:pPr>
    </w:p>
    <w:p w14:paraId="4B401352" w14:textId="09AF329B" w:rsidR="00BD7DD2" w:rsidRDefault="00BD7DD2" w:rsidP="00B008C4">
      <w:pPr>
        <w:spacing w:line="276" w:lineRule="auto"/>
      </w:pPr>
      <w:r w:rsidRPr="00B008C4">
        <w:rPr>
          <w:b/>
          <w:u w:val="single"/>
        </w:rPr>
        <w:t>Resolved</w:t>
      </w:r>
      <w:r>
        <w:t xml:space="preserve">: </w:t>
      </w:r>
      <w:r w:rsidR="0056103E">
        <w:t>To investigate the site fully, with costed proposals and an assessment of likely safeguarding issues relating to the proximity of the adjacent accommodation unit.</w:t>
      </w:r>
    </w:p>
    <w:p w14:paraId="29176E08" w14:textId="77777777" w:rsidR="00B61284" w:rsidRDefault="00B61284" w:rsidP="00B61284">
      <w:pPr>
        <w:spacing w:line="276" w:lineRule="auto"/>
      </w:pPr>
    </w:p>
    <w:p w14:paraId="337B9A0E" w14:textId="21351550" w:rsidR="00B61284" w:rsidRPr="00B61284" w:rsidRDefault="00B61284" w:rsidP="00B61284">
      <w:pPr>
        <w:spacing w:line="276" w:lineRule="auto"/>
        <w:rPr>
          <w:b/>
        </w:rPr>
      </w:pPr>
      <w:r w:rsidRPr="00B61284">
        <w:rPr>
          <w:b/>
        </w:rPr>
        <w:t>A</w:t>
      </w:r>
      <w:r w:rsidR="00162F53">
        <w:rPr>
          <w:b/>
        </w:rPr>
        <w:t>12</w:t>
      </w:r>
      <w:r w:rsidRPr="00B61284">
        <w:rPr>
          <w:b/>
        </w:rPr>
        <w:t>/21/22</w:t>
      </w:r>
      <w:r w:rsidRPr="00B61284">
        <w:rPr>
          <w:b/>
        </w:rPr>
        <w:tab/>
        <w:t>Future Allotment Rents</w:t>
      </w:r>
    </w:p>
    <w:p w14:paraId="01544E52" w14:textId="5E1FBD60" w:rsidR="00B61284" w:rsidRDefault="0056103E" w:rsidP="00B61284">
      <w:pPr>
        <w:spacing w:line="276" w:lineRule="auto"/>
      </w:pPr>
      <w:r>
        <w:t>The Committee considered a propos</w:t>
      </w:r>
      <w:r w:rsidR="00162F53">
        <w:t xml:space="preserve">al that the Council alters the timing of the consideration of its allotment rents to reflect the actual timing of the budgeting process. It was suggested that the allotment year might be co-terminus with the financial year, however the Clerk suggested that allotments tend to be occupied from the beginning of March, rather than April, and this might create problems for renewals at the start of the growing season. </w:t>
      </w:r>
      <w:r w:rsidR="00BD7DD2">
        <w:t xml:space="preserve"> </w:t>
      </w:r>
      <w:r w:rsidR="00162F53">
        <w:t xml:space="preserve"> It was suggested that any increase should be frozen for 2022, with a counter suggestion that the increase be kept to inflation for the coming year.</w:t>
      </w:r>
    </w:p>
    <w:p w14:paraId="46609FF6" w14:textId="77777777" w:rsidR="00B22FAD" w:rsidRDefault="00B22FAD" w:rsidP="00B61284">
      <w:pPr>
        <w:spacing w:line="276" w:lineRule="auto"/>
      </w:pPr>
    </w:p>
    <w:p w14:paraId="74243BFE" w14:textId="2BA485A7" w:rsidR="00BD7DD2" w:rsidRDefault="00BD7DD2" w:rsidP="00B61284">
      <w:pPr>
        <w:spacing w:line="276" w:lineRule="auto"/>
      </w:pPr>
      <w:r w:rsidRPr="00BD7DD2">
        <w:rPr>
          <w:b/>
          <w:u w:val="single"/>
        </w:rPr>
        <w:t>Resolved</w:t>
      </w:r>
      <w:r>
        <w:t xml:space="preserve">: </w:t>
      </w:r>
      <w:r w:rsidR="00162F53">
        <w:t xml:space="preserve">To restrict a rise in allotment rents to reflect inflation at 2%. Further issues of timing for next </w:t>
      </w:r>
      <w:proofErr w:type="spellStart"/>
      <w:r w:rsidR="00162F53">
        <w:t>years</w:t>
      </w:r>
      <w:proofErr w:type="spellEnd"/>
      <w:r w:rsidR="00162F53">
        <w:t xml:space="preserve"> rental increase would be held over to the next meeting.</w:t>
      </w:r>
    </w:p>
    <w:p w14:paraId="1DB5CB28" w14:textId="77777777" w:rsidR="00244B08" w:rsidRDefault="00244B08" w:rsidP="00653097">
      <w:pPr>
        <w:spacing w:line="276" w:lineRule="auto"/>
      </w:pPr>
    </w:p>
    <w:p w14:paraId="2E82AF81" w14:textId="2A6DC16E" w:rsidR="00932997" w:rsidRDefault="00162F53" w:rsidP="00653097">
      <w:pPr>
        <w:spacing w:line="276" w:lineRule="auto"/>
      </w:pPr>
      <w:r>
        <w:rPr>
          <w:b/>
        </w:rPr>
        <w:t>A13/21/22</w:t>
      </w:r>
      <w:r>
        <w:rPr>
          <w:b/>
        </w:rPr>
        <w:tab/>
        <w:t>Water Management</w:t>
      </w:r>
      <w:r w:rsidR="00217680">
        <w:rPr>
          <w:b/>
        </w:rPr>
        <w:t xml:space="preserve">. </w:t>
      </w:r>
      <w:r w:rsidR="00096BD2">
        <w:t xml:space="preserve">The Townscape Officer </w:t>
      </w:r>
      <w:r w:rsidR="00D611BF">
        <w:t>reported excessive</w:t>
      </w:r>
      <w:r w:rsidR="00096BD2">
        <w:t xml:space="preserve"> use of hoses to water allotments and with potential water shortages,</w:t>
      </w:r>
      <w:r w:rsidR="00932997">
        <w:t xml:space="preserve"> wanted to </w:t>
      </w:r>
      <w:r w:rsidR="00096BD2">
        <w:t>investigate alternatives to the use of hoses.</w:t>
      </w:r>
      <w:r w:rsidR="00FC216A">
        <w:t xml:space="preserve"> </w:t>
      </w:r>
      <w:r>
        <w:t xml:space="preserve">He would like to </w:t>
      </w:r>
      <w:r w:rsidR="00D611BF">
        <w:t>see more</w:t>
      </w:r>
      <w:r w:rsidR="00157849">
        <w:t xml:space="preserve"> use of water </w:t>
      </w:r>
      <w:r>
        <w:t>troughs</w:t>
      </w:r>
      <w:r w:rsidR="00157849">
        <w:t xml:space="preserve"> and watering cans.</w:t>
      </w:r>
    </w:p>
    <w:p w14:paraId="2DE22EFD" w14:textId="77777777" w:rsidR="00B008C4" w:rsidRDefault="00B008C4" w:rsidP="00653097">
      <w:pPr>
        <w:spacing w:line="276" w:lineRule="auto"/>
      </w:pPr>
    </w:p>
    <w:p w14:paraId="184FE639" w14:textId="296BFBC9" w:rsidR="00157849" w:rsidRDefault="00157849" w:rsidP="00653097">
      <w:pPr>
        <w:spacing w:line="276" w:lineRule="auto"/>
      </w:pPr>
      <w:r w:rsidRPr="00157849">
        <w:rPr>
          <w:b/>
          <w:u w:val="single"/>
        </w:rPr>
        <w:t>Resolved</w:t>
      </w:r>
      <w:r>
        <w:t xml:space="preserve">: </w:t>
      </w:r>
      <w:r w:rsidR="00162F53">
        <w:t xml:space="preserve">Officers will report to a future </w:t>
      </w:r>
      <w:r w:rsidR="00D611BF">
        <w:t>meeting on</w:t>
      </w:r>
      <w:r w:rsidR="00162F53">
        <w:t xml:space="preserve"> </w:t>
      </w:r>
      <w:r>
        <w:t xml:space="preserve">the feasibility of using water </w:t>
      </w:r>
      <w:r w:rsidR="00162F53">
        <w:t>troughs</w:t>
      </w:r>
      <w:r>
        <w:t xml:space="preserve"> in some areas as an alternative to hoses.</w:t>
      </w:r>
    </w:p>
    <w:p w14:paraId="592902AE" w14:textId="77777777" w:rsidR="00157849" w:rsidRDefault="00157849" w:rsidP="00653097">
      <w:pPr>
        <w:spacing w:line="276" w:lineRule="auto"/>
      </w:pPr>
    </w:p>
    <w:p w14:paraId="76B26C28" w14:textId="77777777" w:rsidR="00E9578E" w:rsidRPr="00D611BF" w:rsidRDefault="00162F53" w:rsidP="00653097">
      <w:pPr>
        <w:spacing w:line="276" w:lineRule="auto"/>
        <w:rPr>
          <w:b/>
        </w:rPr>
      </w:pPr>
      <w:r w:rsidRPr="00D611BF">
        <w:rPr>
          <w:b/>
        </w:rPr>
        <w:t>A14/21/22</w:t>
      </w:r>
      <w:r w:rsidR="00E9578E" w:rsidRPr="00D611BF">
        <w:rPr>
          <w:b/>
        </w:rPr>
        <w:tab/>
        <w:t xml:space="preserve"> Parking at Greenside</w:t>
      </w:r>
    </w:p>
    <w:p w14:paraId="324C1001" w14:textId="6D78C92E" w:rsidR="00157849" w:rsidRDefault="00157849" w:rsidP="00653097">
      <w:pPr>
        <w:spacing w:line="276" w:lineRule="auto"/>
      </w:pPr>
      <w:r>
        <w:t xml:space="preserve">A councillor </w:t>
      </w:r>
      <w:r w:rsidR="00D611BF">
        <w:t>reported that residents on</w:t>
      </w:r>
      <w:r>
        <w:t xml:space="preserve"> Undercliff Road </w:t>
      </w:r>
      <w:r w:rsidR="00E9578E">
        <w:t xml:space="preserve">had complained about </w:t>
      </w:r>
      <w:r>
        <w:t xml:space="preserve">inappropriate parking by some </w:t>
      </w:r>
      <w:proofErr w:type="gramStart"/>
      <w:r w:rsidR="00E9578E">
        <w:t>Greenside</w:t>
      </w:r>
      <w:proofErr w:type="gramEnd"/>
      <w:r w:rsidR="00E9578E">
        <w:t xml:space="preserve"> </w:t>
      </w:r>
      <w:r>
        <w:t xml:space="preserve">allotment users which is causing difficulties. </w:t>
      </w:r>
    </w:p>
    <w:p w14:paraId="71DA921F" w14:textId="77777777" w:rsidR="00157849" w:rsidRDefault="00157849" w:rsidP="00653097">
      <w:pPr>
        <w:spacing w:line="276" w:lineRule="auto"/>
      </w:pPr>
    </w:p>
    <w:p w14:paraId="4DC2C4D4" w14:textId="7EC73460" w:rsidR="00932997" w:rsidRDefault="00157849" w:rsidP="00653097">
      <w:pPr>
        <w:spacing w:line="276" w:lineRule="auto"/>
      </w:pPr>
      <w:r w:rsidRPr="00B22FAD">
        <w:rPr>
          <w:b/>
          <w:u w:val="single"/>
        </w:rPr>
        <w:t>Resolved</w:t>
      </w:r>
      <w:r>
        <w:t xml:space="preserve">: </w:t>
      </w:r>
      <w:r w:rsidR="00D611BF">
        <w:t>That</w:t>
      </w:r>
      <w:r w:rsidR="00E9578E">
        <w:t xml:space="preserve"> </w:t>
      </w:r>
      <w:r>
        <w:t xml:space="preserve">the Council Services Officer would write to allotment </w:t>
      </w:r>
      <w:r w:rsidR="00E9578E">
        <w:t>holders reminding them of the Council’s ‘good neighbour’ policy.</w:t>
      </w:r>
    </w:p>
    <w:p w14:paraId="56B16D72" w14:textId="77777777" w:rsidR="00157849" w:rsidRDefault="00157849" w:rsidP="00653097">
      <w:pPr>
        <w:spacing w:line="276" w:lineRule="auto"/>
      </w:pPr>
    </w:p>
    <w:p w14:paraId="4F005AA9" w14:textId="77D2184F" w:rsidR="00CC13C6" w:rsidRDefault="00B81CEF" w:rsidP="00653097">
      <w:pPr>
        <w:spacing w:line="276" w:lineRule="auto"/>
      </w:pPr>
      <w:r>
        <w:t>The meeting closed at</w:t>
      </w:r>
      <w:bookmarkStart w:id="1" w:name="_gjdgxs" w:colFirst="0" w:colLast="0"/>
      <w:bookmarkEnd w:id="1"/>
      <w:r w:rsidR="00787B13">
        <w:t xml:space="preserve"> 20.</w:t>
      </w:r>
      <w:r w:rsidR="00932997">
        <w:t>58</w:t>
      </w:r>
    </w:p>
    <w:p w14:paraId="79DE7B08" w14:textId="77777777" w:rsidR="002774D7" w:rsidRDefault="002774D7" w:rsidP="00653097">
      <w:pPr>
        <w:spacing w:line="276" w:lineRule="auto"/>
      </w:pPr>
    </w:p>
    <w:p w14:paraId="4CAAE75B" w14:textId="3CD5DDF3" w:rsidR="00361438" w:rsidRDefault="00361438" w:rsidP="00653097">
      <w:pPr>
        <w:spacing w:line="276" w:lineRule="auto"/>
        <w:rPr>
          <w:color w:val="000000"/>
        </w:rPr>
      </w:pPr>
    </w:p>
    <w:sectPr w:rsidR="00361438" w:rsidSect="007B4F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AC11" w16cex:dateUtc="2021-09-29T08:10:00Z"/>
  <w16cex:commentExtensible w16cex:durableId="24FEAC44" w16cex:dateUtc="2021-09-29T08:10:00Z"/>
  <w16cex:commentExtensible w16cex:durableId="24FEADA0" w16cex:dateUtc="2021-09-29T08:17:00Z"/>
  <w16cex:commentExtensible w16cex:durableId="24FEAFB1" w16cex:dateUtc="2021-09-29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962CB" w16cid:durableId="24FEAC11"/>
  <w16cid:commentId w16cid:paraId="5C03BCF0" w16cid:durableId="24FEAC44"/>
  <w16cid:commentId w16cid:paraId="73F15156" w16cid:durableId="24FEADA0"/>
  <w16cid:commentId w16cid:paraId="453BD179" w16cid:durableId="24FEA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86FF" w14:textId="77777777" w:rsidR="002709CF" w:rsidRDefault="002709CF" w:rsidP="002709CF">
      <w:r>
        <w:separator/>
      </w:r>
    </w:p>
  </w:endnote>
  <w:endnote w:type="continuationSeparator" w:id="0">
    <w:p w14:paraId="5FCF4314" w14:textId="77777777" w:rsidR="002709CF" w:rsidRDefault="002709CF" w:rsidP="002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148F" w14:textId="77777777" w:rsidR="002709CF" w:rsidRDefault="00270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4B65" w14:textId="77777777" w:rsidR="002709CF" w:rsidRDefault="00270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9799" w14:textId="77777777" w:rsidR="002709CF" w:rsidRDefault="0027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13CD4" w14:textId="77777777" w:rsidR="002709CF" w:rsidRDefault="002709CF" w:rsidP="002709CF">
      <w:r>
        <w:separator/>
      </w:r>
    </w:p>
  </w:footnote>
  <w:footnote w:type="continuationSeparator" w:id="0">
    <w:p w14:paraId="1FAD6F9D" w14:textId="77777777" w:rsidR="002709CF" w:rsidRDefault="002709CF" w:rsidP="0027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9C49" w14:textId="77777777" w:rsidR="002709CF" w:rsidRDefault="00270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15340"/>
      <w:docPartObj>
        <w:docPartGallery w:val="Watermarks"/>
        <w:docPartUnique/>
      </w:docPartObj>
    </w:sdtPr>
    <w:sdtContent>
      <w:p w14:paraId="272AEF19" w14:textId="0ECC7F6A" w:rsidR="002709CF" w:rsidRDefault="002709CF">
        <w:pPr>
          <w:pStyle w:val="Header"/>
        </w:pPr>
        <w:r>
          <w:rPr>
            <w:noProof/>
            <w:lang w:val="en-US" w:eastAsia="en-US"/>
          </w:rPr>
          <w:pict w14:anchorId="586F0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1516" w14:textId="77777777" w:rsidR="002709CF" w:rsidRDefault="0027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B3"/>
    <w:multiLevelType w:val="hybridMultilevel"/>
    <w:tmpl w:val="4FEEE73C"/>
    <w:lvl w:ilvl="0" w:tplc="6986A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0E1B"/>
    <w:multiLevelType w:val="hybridMultilevel"/>
    <w:tmpl w:val="592EC270"/>
    <w:lvl w:ilvl="0" w:tplc="6ABC4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44922"/>
    <w:multiLevelType w:val="hybridMultilevel"/>
    <w:tmpl w:val="BA782C86"/>
    <w:lvl w:ilvl="0" w:tplc="006A1E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05828"/>
    <w:multiLevelType w:val="hybridMultilevel"/>
    <w:tmpl w:val="DCE003F4"/>
    <w:lvl w:ilvl="0" w:tplc="C22C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356D4"/>
    <w:multiLevelType w:val="hybridMultilevel"/>
    <w:tmpl w:val="FA9E49C4"/>
    <w:lvl w:ilvl="0" w:tplc="6DF2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004CF"/>
    <w:multiLevelType w:val="hybridMultilevel"/>
    <w:tmpl w:val="6A34A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4"/>
    <w:rsid w:val="00042297"/>
    <w:rsid w:val="00046390"/>
    <w:rsid w:val="00057E64"/>
    <w:rsid w:val="00071521"/>
    <w:rsid w:val="0009151B"/>
    <w:rsid w:val="000943DC"/>
    <w:rsid w:val="00096BD2"/>
    <w:rsid w:val="000B3350"/>
    <w:rsid w:val="000D6912"/>
    <w:rsid w:val="000F40DE"/>
    <w:rsid w:val="00102C5D"/>
    <w:rsid w:val="00125E5C"/>
    <w:rsid w:val="00140377"/>
    <w:rsid w:val="00143A9B"/>
    <w:rsid w:val="00143E0D"/>
    <w:rsid w:val="00143E46"/>
    <w:rsid w:val="00157849"/>
    <w:rsid w:val="0016063B"/>
    <w:rsid w:val="00162F53"/>
    <w:rsid w:val="00187E25"/>
    <w:rsid w:val="001A4EB1"/>
    <w:rsid w:val="001B5431"/>
    <w:rsid w:val="001D2E1F"/>
    <w:rsid w:val="001E256C"/>
    <w:rsid w:val="001F1F6C"/>
    <w:rsid w:val="00217680"/>
    <w:rsid w:val="00244B08"/>
    <w:rsid w:val="00247673"/>
    <w:rsid w:val="002709CF"/>
    <w:rsid w:val="002774D7"/>
    <w:rsid w:val="00297BAC"/>
    <w:rsid w:val="002B2DC4"/>
    <w:rsid w:val="002D2477"/>
    <w:rsid w:val="002E502B"/>
    <w:rsid w:val="003074CD"/>
    <w:rsid w:val="00331C71"/>
    <w:rsid w:val="00346D4D"/>
    <w:rsid w:val="00361438"/>
    <w:rsid w:val="00383156"/>
    <w:rsid w:val="003A1364"/>
    <w:rsid w:val="003A7339"/>
    <w:rsid w:val="004340C2"/>
    <w:rsid w:val="004556BB"/>
    <w:rsid w:val="00477983"/>
    <w:rsid w:val="004C4872"/>
    <w:rsid w:val="00512EEF"/>
    <w:rsid w:val="0052171E"/>
    <w:rsid w:val="00527041"/>
    <w:rsid w:val="00547B06"/>
    <w:rsid w:val="0056103E"/>
    <w:rsid w:val="005742F0"/>
    <w:rsid w:val="00583A26"/>
    <w:rsid w:val="00587DBC"/>
    <w:rsid w:val="005A694E"/>
    <w:rsid w:val="005D5035"/>
    <w:rsid w:val="005E072D"/>
    <w:rsid w:val="005F4C2E"/>
    <w:rsid w:val="005F519B"/>
    <w:rsid w:val="005F71E2"/>
    <w:rsid w:val="006062FE"/>
    <w:rsid w:val="00613EFB"/>
    <w:rsid w:val="00641EF7"/>
    <w:rsid w:val="00646962"/>
    <w:rsid w:val="00647C26"/>
    <w:rsid w:val="00653097"/>
    <w:rsid w:val="006A1C7A"/>
    <w:rsid w:val="006B38FA"/>
    <w:rsid w:val="006E2E2B"/>
    <w:rsid w:val="006F787F"/>
    <w:rsid w:val="00713A96"/>
    <w:rsid w:val="0072444D"/>
    <w:rsid w:val="007267E0"/>
    <w:rsid w:val="007628A2"/>
    <w:rsid w:val="00787B13"/>
    <w:rsid w:val="007B39FE"/>
    <w:rsid w:val="007B4FF3"/>
    <w:rsid w:val="007F2B84"/>
    <w:rsid w:val="007F4548"/>
    <w:rsid w:val="008030E1"/>
    <w:rsid w:val="00864D4C"/>
    <w:rsid w:val="00883768"/>
    <w:rsid w:val="008B2C77"/>
    <w:rsid w:val="008D05AE"/>
    <w:rsid w:val="008E45D1"/>
    <w:rsid w:val="00904237"/>
    <w:rsid w:val="00917FC4"/>
    <w:rsid w:val="00923F4F"/>
    <w:rsid w:val="00932997"/>
    <w:rsid w:val="00953443"/>
    <w:rsid w:val="00954123"/>
    <w:rsid w:val="009901F4"/>
    <w:rsid w:val="009915D9"/>
    <w:rsid w:val="009B49D1"/>
    <w:rsid w:val="009C0981"/>
    <w:rsid w:val="009E595A"/>
    <w:rsid w:val="00A41868"/>
    <w:rsid w:val="00A919C6"/>
    <w:rsid w:val="00AB272E"/>
    <w:rsid w:val="00AE1E46"/>
    <w:rsid w:val="00B008C4"/>
    <w:rsid w:val="00B16A47"/>
    <w:rsid w:val="00B22FAD"/>
    <w:rsid w:val="00B372B9"/>
    <w:rsid w:val="00B61284"/>
    <w:rsid w:val="00B70938"/>
    <w:rsid w:val="00B81CEF"/>
    <w:rsid w:val="00BA7E8C"/>
    <w:rsid w:val="00BC7B85"/>
    <w:rsid w:val="00BD7DD2"/>
    <w:rsid w:val="00BF1C72"/>
    <w:rsid w:val="00BF2D29"/>
    <w:rsid w:val="00BF7C44"/>
    <w:rsid w:val="00C43D1A"/>
    <w:rsid w:val="00C570D2"/>
    <w:rsid w:val="00C74893"/>
    <w:rsid w:val="00CA0677"/>
    <w:rsid w:val="00CC0AF8"/>
    <w:rsid w:val="00CC13C6"/>
    <w:rsid w:val="00CC3840"/>
    <w:rsid w:val="00D06654"/>
    <w:rsid w:val="00D611BF"/>
    <w:rsid w:val="00D770F2"/>
    <w:rsid w:val="00DB04FC"/>
    <w:rsid w:val="00DB4A99"/>
    <w:rsid w:val="00DB4CF4"/>
    <w:rsid w:val="00DE2AEB"/>
    <w:rsid w:val="00E04957"/>
    <w:rsid w:val="00E83DFE"/>
    <w:rsid w:val="00E846F5"/>
    <w:rsid w:val="00E9578E"/>
    <w:rsid w:val="00EC6D75"/>
    <w:rsid w:val="00EC7C40"/>
    <w:rsid w:val="00ED52F4"/>
    <w:rsid w:val="00F00F59"/>
    <w:rsid w:val="00F2521B"/>
    <w:rsid w:val="00F5117E"/>
    <w:rsid w:val="00F83B04"/>
    <w:rsid w:val="00FB4511"/>
    <w:rsid w:val="00FC216A"/>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paragraph" w:styleId="ListParagraph">
    <w:name w:val="List Paragraph"/>
    <w:basedOn w:val="Normal"/>
    <w:uiPriority w:val="34"/>
    <w:qFormat/>
    <w:rsid w:val="00477983"/>
    <w:pPr>
      <w:ind w:left="720"/>
      <w:contextualSpacing/>
    </w:pPr>
  </w:style>
  <w:style w:type="character" w:styleId="CommentReference">
    <w:name w:val="annotation reference"/>
    <w:basedOn w:val="DefaultParagraphFont"/>
    <w:uiPriority w:val="99"/>
    <w:semiHidden/>
    <w:unhideWhenUsed/>
    <w:rsid w:val="00AB272E"/>
    <w:rPr>
      <w:sz w:val="16"/>
      <w:szCs w:val="16"/>
    </w:rPr>
  </w:style>
  <w:style w:type="paragraph" w:styleId="CommentText">
    <w:name w:val="annotation text"/>
    <w:basedOn w:val="Normal"/>
    <w:link w:val="CommentTextChar"/>
    <w:uiPriority w:val="99"/>
    <w:semiHidden/>
    <w:unhideWhenUsed/>
    <w:rsid w:val="00AB272E"/>
    <w:rPr>
      <w:sz w:val="20"/>
      <w:szCs w:val="20"/>
    </w:rPr>
  </w:style>
  <w:style w:type="character" w:customStyle="1" w:styleId="CommentTextChar">
    <w:name w:val="Comment Text Char"/>
    <w:basedOn w:val="DefaultParagraphFont"/>
    <w:link w:val="CommentText"/>
    <w:uiPriority w:val="99"/>
    <w:semiHidden/>
    <w:rsid w:val="00AB272E"/>
    <w:rPr>
      <w:sz w:val="20"/>
      <w:szCs w:val="20"/>
    </w:rPr>
  </w:style>
  <w:style w:type="paragraph" w:styleId="CommentSubject">
    <w:name w:val="annotation subject"/>
    <w:basedOn w:val="CommentText"/>
    <w:next w:val="CommentText"/>
    <w:link w:val="CommentSubjectChar"/>
    <w:uiPriority w:val="99"/>
    <w:semiHidden/>
    <w:unhideWhenUsed/>
    <w:rsid w:val="00AB272E"/>
    <w:rPr>
      <w:b/>
      <w:bCs/>
    </w:rPr>
  </w:style>
  <w:style w:type="character" w:customStyle="1" w:styleId="CommentSubjectChar">
    <w:name w:val="Comment Subject Char"/>
    <w:basedOn w:val="CommentTextChar"/>
    <w:link w:val="CommentSubject"/>
    <w:uiPriority w:val="99"/>
    <w:semiHidden/>
    <w:rsid w:val="00AB272E"/>
    <w:rPr>
      <w:b/>
      <w:bCs/>
      <w:sz w:val="20"/>
      <w:szCs w:val="20"/>
    </w:rPr>
  </w:style>
  <w:style w:type="paragraph" w:styleId="BalloonText">
    <w:name w:val="Balloon Text"/>
    <w:basedOn w:val="Normal"/>
    <w:link w:val="BalloonTextChar"/>
    <w:uiPriority w:val="99"/>
    <w:semiHidden/>
    <w:unhideWhenUsed/>
    <w:rsid w:val="0010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5D"/>
    <w:rPr>
      <w:rFonts w:ascii="Segoe UI" w:hAnsi="Segoe UI" w:cs="Segoe UI"/>
      <w:sz w:val="18"/>
      <w:szCs w:val="18"/>
    </w:rPr>
  </w:style>
  <w:style w:type="paragraph" w:styleId="Header">
    <w:name w:val="header"/>
    <w:basedOn w:val="Normal"/>
    <w:link w:val="HeaderChar"/>
    <w:uiPriority w:val="99"/>
    <w:unhideWhenUsed/>
    <w:rsid w:val="002709CF"/>
    <w:pPr>
      <w:tabs>
        <w:tab w:val="center" w:pos="4513"/>
        <w:tab w:val="right" w:pos="9026"/>
      </w:tabs>
    </w:pPr>
  </w:style>
  <w:style w:type="character" w:customStyle="1" w:styleId="HeaderChar">
    <w:name w:val="Header Char"/>
    <w:basedOn w:val="DefaultParagraphFont"/>
    <w:link w:val="Header"/>
    <w:uiPriority w:val="99"/>
    <w:rsid w:val="002709CF"/>
  </w:style>
  <w:style w:type="paragraph" w:styleId="Footer">
    <w:name w:val="footer"/>
    <w:basedOn w:val="Normal"/>
    <w:link w:val="FooterChar"/>
    <w:uiPriority w:val="99"/>
    <w:unhideWhenUsed/>
    <w:rsid w:val="002709CF"/>
    <w:pPr>
      <w:tabs>
        <w:tab w:val="center" w:pos="4513"/>
        <w:tab w:val="right" w:pos="9026"/>
      </w:tabs>
    </w:pPr>
  </w:style>
  <w:style w:type="character" w:customStyle="1" w:styleId="FooterChar">
    <w:name w:val="Footer Char"/>
    <w:basedOn w:val="DefaultParagraphFont"/>
    <w:link w:val="Footer"/>
    <w:uiPriority w:val="99"/>
    <w:rsid w:val="0027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4922-61A7-4AD5-A805-3801FCE1A659}">
  <ds:schemaRefs>
    <ds:schemaRef ds:uri="http://purl.org/dc/terms/"/>
    <ds:schemaRef ds:uri="http://schemas.openxmlformats.org/package/2006/metadata/core-properties"/>
    <ds:schemaRef ds:uri="http://purl.org/dc/dcmitype/"/>
    <ds:schemaRef ds:uri="1aed4abe-d7d8-4b16-aa82-3663acdf9ef9"/>
    <ds:schemaRef ds:uri="http://purl.org/dc/elements/1.1/"/>
    <ds:schemaRef ds:uri="http://schemas.microsoft.com/office/2006/metadata/properties"/>
    <ds:schemaRef ds:uri="2d891484-514d-47f1-8549-6a9d22d172b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C0D0CD3-DB98-4BF8-81AE-7C133E99A458}">
  <ds:schemaRefs>
    <ds:schemaRef ds:uri="http://schemas.microsoft.com/sharepoint/v3/contenttype/forms"/>
  </ds:schemaRefs>
</ds:datastoreItem>
</file>

<file path=customXml/itemProps3.xml><?xml version="1.0" encoding="utf-8"?>
<ds:datastoreItem xmlns:ds="http://schemas.openxmlformats.org/officeDocument/2006/customXml" ds:itemID="{EBD03A72-74F3-43A1-B251-652235B8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F3A0B-8D9E-4520-A8EE-EFD9A4D7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Nicola</cp:lastModifiedBy>
  <cp:revision>7</cp:revision>
  <cp:lastPrinted>2021-06-09T08:56:00Z</cp:lastPrinted>
  <dcterms:created xsi:type="dcterms:W3CDTF">2021-10-01T11:21:00Z</dcterms:created>
  <dcterms:modified xsi:type="dcterms:W3CDTF">2021-11-01T14:17:00Z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