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4F659" w14:textId="77777777" w:rsidR="00436AA1" w:rsidRPr="00CC7EEA" w:rsidRDefault="00436AA1" w:rsidP="00436AA1">
      <w:pPr>
        <w:pStyle w:val="Header"/>
        <w:spacing w:line="276" w:lineRule="auto"/>
        <w:rPr>
          <w:rFonts w:ascii="Arial Black" w:hAnsi="Arial Black"/>
          <w:bCs/>
          <w:sz w:val="32"/>
          <w:szCs w:val="32"/>
        </w:rPr>
      </w:pPr>
      <w:r>
        <w:rPr>
          <w:noProof/>
        </w:rPr>
        <w:drawing>
          <wp:anchor distT="0" distB="0" distL="114300" distR="114300" simplePos="0" relativeHeight="251659264" behindDoc="1" locked="0" layoutInCell="1" allowOverlap="1" wp14:anchorId="5B415B85" wp14:editId="7560DE58">
            <wp:simplePos x="0" y="0"/>
            <wp:positionH relativeFrom="column">
              <wp:posOffset>4876800</wp:posOffset>
            </wp:positionH>
            <wp:positionV relativeFrom="paragraph">
              <wp:posOffset>-114300</wp:posOffset>
            </wp:positionV>
            <wp:extent cx="697865" cy="828675"/>
            <wp:effectExtent l="0" t="0" r="6985" b="9525"/>
            <wp:wrapThrough wrapText="bothSides">
              <wp:wrapPolygon edited="0">
                <wp:start x="0" y="0"/>
                <wp:lineTo x="0" y="21352"/>
                <wp:lineTo x="21227" y="21352"/>
                <wp:lineTo x="212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786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EEA">
        <w:rPr>
          <w:rFonts w:ascii="Arial Black" w:hAnsi="Arial Black"/>
          <w:bCs/>
          <w:sz w:val="32"/>
          <w:szCs w:val="32"/>
        </w:rPr>
        <w:t>Kendal Town Council</w:t>
      </w:r>
    </w:p>
    <w:p w14:paraId="084B7AEB" w14:textId="70F0DCA1" w:rsidR="00436AA1" w:rsidRPr="00CC7EEA" w:rsidRDefault="00436AA1" w:rsidP="00436AA1">
      <w:pPr>
        <w:pStyle w:val="Header"/>
        <w:spacing w:line="276" w:lineRule="auto"/>
        <w:rPr>
          <w:bCs/>
        </w:rPr>
      </w:pPr>
      <w:r w:rsidRPr="00CC7EEA">
        <w:rPr>
          <w:bCs/>
        </w:rPr>
        <w:t>Town Hall, Highgate, Kendal LA9 4ED</w:t>
      </w:r>
    </w:p>
    <w:p w14:paraId="59F23841" w14:textId="203EDECA" w:rsidR="00436AA1" w:rsidRPr="00436AA1" w:rsidRDefault="00436AA1" w:rsidP="00436AA1">
      <w:pPr>
        <w:pStyle w:val="Header"/>
        <w:spacing w:line="276" w:lineRule="auto"/>
        <w:rPr>
          <w:bCs/>
        </w:rPr>
      </w:pPr>
      <w:r w:rsidRPr="00CC7EEA">
        <w:rPr>
          <w:bCs/>
        </w:rPr>
        <w:t>www.kendaltowncouncil.gov.uk</w:t>
      </w:r>
    </w:p>
    <w:p w14:paraId="22EAE9EE" w14:textId="77777777" w:rsidR="00436AA1" w:rsidRDefault="00436AA1" w:rsidP="00424E80">
      <w:pPr>
        <w:widowControl w:val="0"/>
        <w:overflowPunct w:val="0"/>
        <w:autoSpaceDE w:val="0"/>
        <w:autoSpaceDN w:val="0"/>
        <w:adjustRightInd w:val="0"/>
        <w:rPr>
          <w:rFonts w:cs="Arial"/>
          <w:b/>
          <w:bCs/>
          <w:kern w:val="28"/>
        </w:rPr>
      </w:pPr>
    </w:p>
    <w:p w14:paraId="2FD5ED9B" w14:textId="77777777" w:rsidR="00436AA1" w:rsidRDefault="00436AA1" w:rsidP="00424E80">
      <w:pPr>
        <w:widowControl w:val="0"/>
        <w:overflowPunct w:val="0"/>
        <w:autoSpaceDE w:val="0"/>
        <w:autoSpaceDN w:val="0"/>
        <w:adjustRightInd w:val="0"/>
        <w:rPr>
          <w:rFonts w:cs="Arial"/>
          <w:b/>
          <w:bCs/>
          <w:kern w:val="28"/>
        </w:rPr>
      </w:pPr>
    </w:p>
    <w:p w14:paraId="02864A33" w14:textId="7963AB37" w:rsidR="00424E80" w:rsidRDefault="006D4B20" w:rsidP="00424E80">
      <w:pPr>
        <w:widowControl w:val="0"/>
        <w:overflowPunct w:val="0"/>
        <w:autoSpaceDE w:val="0"/>
        <w:autoSpaceDN w:val="0"/>
        <w:adjustRightInd w:val="0"/>
        <w:rPr>
          <w:rFonts w:cs="Arial"/>
          <w:b/>
        </w:rPr>
      </w:pPr>
      <w:r>
        <w:rPr>
          <w:b/>
        </w:rPr>
        <w:t>Notes from the meeting of the Non-Statutory Working Group</w:t>
      </w:r>
      <w:r w:rsidR="00424E80" w:rsidRPr="00BB322F">
        <w:rPr>
          <w:rFonts w:cs="Arial"/>
          <w:b/>
          <w:bCs/>
          <w:kern w:val="28"/>
        </w:rPr>
        <w:t xml:space="preserve"> of </w:t>
      </w:r>
      <w:r w:rsidR="00436AA1" w:rsidRPr="00BB322F">
        <w:rPr>
          <w:rFonts w:cs="Arial"/>
          <w:b/>
          <w:bCs/>
          <w:kern w:val="28"/>
        </w:rPr>
        <w:t>the</w:t>
      </w:r>
      <w:r w:rsidR="009A03FD">
        <w:rPr>
          <w:rFonts w:cs="Arial"/>
          <w:b/>
          <w:bCs/>
          <w:kern w:val="28"/>
        </w:rPr>
        <w:t xml:space="preserve"> </w:t>
      </w:r>
      <w:r w:rsidR="004E5A04">
        <w:rPr>
          <w:rFonts w:cs="Arial"/>
          <w:b/>
          <w:bCs/>
          <w:kern w:val="28"/>
        </w:rPr>
        <w:t>Environment and Highways</w:t>
      </w:r>
      <w:r w:rsidR="009A03FD">
        <w:rPr>
          <w:rFonts w:cs="Arial"/>
          <w:b/>
          <w:bCs/>
          <w:kern w:val="28"/>
        </w:rPr>
        <w:t xml:space="preserve"> Committee</w:t>
      </w:r>
      <w:r w:rsidR="00424E80" w:rsidRPr="00BB322F">
        <w:rPr>
          <w:rFonts w:cs="Arial"/>
          <w:b/>
          <w:bCs/>
          <w:kern w:val="28"/>
        </w:rPr>
        <w:t xml:space="preserve"> held on Monday, </w:t>
      </w:r>
      <w:r w:rsidR="00AD555F">
        <w:rPr>
          <w:rFonts w:cs="Arial"/>
          <w:b/>
          <w:bCs/>
          <w:kern w:val="28"/>
        </w:rPr>
        <w:t>13 September</w:t>
      </w:r>
      <w:r w:rsidR="00424E80" w:rsidRPr="00BB322F">
        <w:rPr>
          <w:rFonts w:cs="Arial"/>
          <w:b/>
          <w:bCs/>
          <w:kern w:val="28"/>
        </w:rPr>
        <w:t xml:space="preserve"> </w:t>
      </w:r>
      <w:r w:rsidR="00424E80" w:rsidRPr="00CC7EEA">
        <w:rPr>
          <w:rFonts w:cs="Arial"/>
          <w:b/>
          <w:bCs/>
          <w:kern w:val="28"/>
        </w:rPr>
        <w:t>202</w:t>
      </w:r>
      <w:r w:rsidR="00424E80">
        <w:rPr>
          <w:rFonts w:cs="Arial"/>
          <w:b/>
          <w:bCs/>
          <w:kern w:val="28"/>
        </w:rPr>
        <w:t>1</w:t>
      </w:r>
      <w:r w:rsidR="00424E80" w:rsidRPr="00CC7EEA">
        <w:rPr>
          <w:rFonts w:cs="Arial"/>
          <w:b/>
          <w:bCs/>
          <w:kern w:val="28"/>
        </w:rPr>
        <w:t xml:space="preserve"> at </w:t>
      </w:r>
      <w:r w:rsidR="00AD555F">
        <w:rPr>
          <w:rFonts w:cs="Arial"/>
          <w:b/>
          <w:bCs/>
          <w:color w:val="000000"/>
          <w:kern w:val="28"/>
        </w:rPr>
        <w:t xml:space="preserve">7.30 </w:t>
      </w:r>
      <w:r w:rsidR="00424E80" w:rsidRPr="00CC7EEA">
        <w:rPr>
          <w:rFonts w:cs="Arial"/>
          <w:b/>
          <w:bCs/>
          <w:color w:val="000000"/>
          <w:kern w:val="28"/>
        </w:rPr>
        <w:t>pm</w:t>
      </w:r>
      <w:r w:rsidR="00424E80">
        <w:rPr>
          <w:rFonts w:cs="Arial"/>
          <w:b/>
          <w:bCs/>
          <w:color w:val="000000"/>
          <w:kern w:val="28"/>
        </w:rPr>
        <w:t xml:space="preserve"> </w:t>
      </w:r>
      <w:r w:rsidR="00424E80">
        <w:rPr>
          <w:rFonts w:cs="Arial"/>
          <w:b/>
        </w:rPr>
        <w:t>v</w:t>
      </w:r>
      <w:r w:rsidR="00424E80" w:rsidRPr="00CC7EEA">
        <w:rPr>
          <w:rFonts w:cs="Arial"/>
          <w:b/>
        </w:rPr>
        <w:t>ia Zoom</w:t>
      </w:r>
      <w:r w:rsidR="00424E80">
        <w:rPr>
          <w:rFonts w:cs="Arial"/>
          <w:b/>
        </w:rPr>
        <w:t>.</w:t>
      </w:r>
    </w:p>
    <w:p w14:paraId="74D9411E" w14:textId="77777777" w:rsidR="00424E80" w:rsidRDefault="00424E80" w:rsidP="00424E80">
      <w:pPr>
        <w:widowControl w:val="0"/>
        <w:overflowPunct w:val="0"/>
        <w:autoSpaceDE w:val="0"/>
        <w:autoSpaceDN w:val="0"/>
        <w:adjustRightInd w:val="0"/>
        <w:rPr>
          <w:rFonts w:cs="Arial"/>
          <w:b/>
          <w:bCs/>
          <w:kern w:val="28"/>
        </w:rPr>
      </w:pPr>
    </w:p>
    <w:tbl>
      <w:tblPr>
        <w:tblStyle w:val="TableGrid"/>
        <w:tblW w:w="0" w:type="auto"/>
        <w:tblLook w:val="04A0" w:firstRow="1" w:lastRow="0" w:firstColumn="1" w:lastColumn="0" w:noHBand="0" w:noVBand="1"/>
      </w:tblPr>
      <w:tblGrid>
        <w:gridCol w:w="3114"/>
        <w:gridCol w:w="1417"/>
        <w:gridCol w:w="2835"/>
        <w:gridCol w:w="1429"/>
      </w:tblGrid>
      <w:tr w:rsidR="00424E80" w:rsidRPr="00F26098" w14:paraId="1134665F" w14:textId="77777777" w:rsidTr="00D122C3">
        <w:tc>
          <w:tcPr>
            <w:tcW w:w="3114" w:type="dxa"/>
          </w:tcPr>
          <w:p w14:paraId="4DA41DC0" w14:textId="1188647A" w:rsidR="00424E80" w:rsidRPr="00F26098" w:rsidRDefault="00436AA1" w:rsidP="00B66973">
            <w:pPr>
              <w:widowControl w:val="0"/>
              <w:overflowPunct w:val="0"/>
              <w:autoSpaceDE w:val="0"/>
              <w:autoSpaceDN w:val="0"/>
              <w:adjustRightInd w:val="0"/>
              <w:spacing w:line="276" w:lineRule="auto"/>
              <w:rPr>
                <w:rFonts w:cs="Arial"/>
                <w:kern w:val="28"/>
                <w:sz w:val="22"/>
                <w:szCs w:val="22"/>
              </w:rPr>
            </w:pPr>
            <w:r>
              <w:rPr>
                <w:rFonts w:cs="Arial"/>
                <w:kern w:val="28"/>
                <w:sz w:val="22"/>
                <w:szCs w:val="22"/>
              </w:rPr>
              <w:t xml:space="preserve">Cllr </w:t>
            </w:r>
            <w:r w:rsidR="004E5A04">
              <w:rPr>
                <w:rFonts w:cs="Arial"/>
                <w:kern w:val="28"/>
                <w:sz w:val="22"/>
                <w:szCs w:val="22"/>
              </w:rPr>
              <w:t>G Archibald</w:t>
            </w:r>
            <w:r w:rsidR="00AD555F">
              <w:rPr>
                <w:rFonts w:cs="Arial"/>
                <w:kern w:val="28"/>
                <w:sz w:val="22"/>
                <w:szCs w:val="22"/>
              </w:rPr>
              <w:t xml:space="preserve"> (Vice Chair)</w:t>
            </w:r>
          </w:p>
        </w:tc>
        <w:tc>
          <w:tcPr>
            <w:tcW w:w="1417" w:type="dxa"/>
          </w:tcPr>
          <w:p w14:paraId="2C163747" w14:textId="242B9A52" w:rsidR="00424E80" w:rsidRPr="00F26098" w:rsidRDefault="008C5F32" w:rsidP="00B66973">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c>
          <w:tcPr>
            <w:tcW w:w="2835" w:type="dxa"/>
          </w:tcPr>
          <w:p w14:paraId="6B53612D" w14:textId="23D4F897" w:rsidR="00424E80" w:rsidRPr="00D122C3" w:rsidRDefault="00436AA1" w:rsidP="00B66973">
            <w:pPr>
              <w:widowControl w:val="0"/>
              <w:overflowPunct w:val="0"/>
              <w:autoSpaceDE w:val="0"/>
              <w:autoSpaceDN w:val="0"/>
              <w:adjustRightInd w:val="0"/>
              <w:spacing w:line="276" w:lineRule="auto"/>
              <w:rPr>
                <w:rFonts w:cs="Arial"/>
                <w:kern w:val="28"/>
                <w:sz w:val="22"/>
                <w:szCs w:val="22"/>
              </w:rPr>
            </w:pPr>
            <w:r w:rsidRPr="00D122C3">
              <w:rPr>
                <w:rFonts w:cs="Arial"/>
                <w:kern w:val="28"/>
                <w:sz w:val="22"/>
                <w:szCs w:val="22"/>
              </w:rPr>
              <w:t>Cllr</w:t>
            </w:r>
            <w:r w:rsidR="009A03FD" w:rsidRPr="00D122C3">
              <w:rPr>
                <w:rFonts w:cs="Arial"/>
                <w:kern w:val="28"/>
                <w:sz w:val="22"/>
                <w:szCs w:val="22"/>
              </w:rPr>
              <w:t xml:space="preserve"> </w:t>
            </w:r>
            <w:r w:rsidR="00D122C3">
              <w:rPr>
                <w:rFonts w:cs="Arial"/>
                <w:kern w:val="28"/>
                <w:sz w:val="22"/>
                <w:szCs w:val="22"/>
              </w:rPr>
              <w:t>S Evans</w:t>
            </w:r>
          </w:p>
        </w:tc>
        <w:tc>
          <w:tcPr>
            <w:tcW w:w="1429" w:type="dxa"/>
          </w:tcPr>
          <w:p w14:paraId="78C3F900" w14:textId="08369A42" w:rsidR="00424E80" w:rsidRPr="00D122C3" w:rsidRDefault="008C5F32" w:rsidP="00B66973">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r>
      <w:tr w:rsidR="00424E80" w:rsidRPr="00F26098" w14:paraId="35DFBE0A" w14:textId="77777777" w:rsidTr="00D122C3">
        <w:tc>
          <w:tcPr>
            <w:tcW w:w="3114" w:type="dxa"/>
          </w:tcPr>
          <w:p w14:paraId="2247F73F" w14:textId="6AFDD90A" w:rsidR="00424E80" w:rsidRPr="00F26098" w:rsidRDefault="00436AA1" w:rsidP="00B66973">
            <w:pPr>
              <w:widowControl w:val="0"/>
              <w:overflowPunct w:val="0"/>
              <w:autoSpaceDE w:val="0"/>
              <w:autoSpaceDN w:val="0"/>
              <w:adjustRightInd w:val="0"/>
              <w:spacing w:line="276" w:lineRule="auto"/>
              <w:rPr>
                <w:rFonts w:cs="Arial"/>
                <w:kern w:val="28"/>
                <w:sz w:val="22"/>
                <w:szCs w:val="22"/>
              </w:rPr>
            </w:pPr>
            <w:r>
              <w:rPr>
                <w:rFonts w:cs="Arial"/>
                <w:kern w:val="28"/>
                <w:sz w:val="22"/>
                <w:szCs w:val="22"/>
              </w:rPr>
              <w:t xml:space="preserve">Cllr </w:t>
            </w:r>
            <w:r w:rsidR="004E5A04">
              <w:rPr>
                <w:rFonts w:cs="Arial"/>
                <w:kern w:val="28"/>
                <w:sz w:val="22"/>
                <w:szCs w:val="22"/>
              </w:rPr>
              <w:t>J Cornthwaite</w:t>
            </w:r>
          </w:p>
        </w:tc>
        <w:tc>
          <w:tcPr>
            <w:tcW w:w="1417" w:type="dxa"/>
          </w:tcPr>
          <w:p w14:paraId="3DE4F039" w14:textId="5C41951E" w:rsidR="00424E80" w:rsidRPr="00F26098" w:rsidRDefault="00EF056D" w:rsidP="00B66973">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c>
          <w:tcPr>
            <w:tcW w:w="2835" w:type="dxa"/>
          </w:tcPr>
          <w:p w14:paraId="12E0875D" w14:textId="1C13276E" w:rsidR="00424E80" w:rsidRPr="00D122C3" w:rsidRDefault="00436AA1" w:rsidP="00B66973">
            <w:pPr>
              <w:widowControl w:val="0"/>
              <w:overflowPunct w:val="0"/>
              <w:autoSpaceDE w:val="0"/>
              <w:autoSpaceDN w:val="0"/>
              <w:adjustRightInd w:val="0"/>
              <w:spacing w:line="276" w:lineRule="auto"/>
              <w:rPr>
                <w:rFonts w:cs="Arial"/>
                <w:kern w:val="28"/>
                <w:sz w:val="22"/>
                <w:szCs w:val="22"/>
              </w:rPr>
            </w:pPr>
            <w:r w:rsidRPr="00D122C3">
              <w:rPr>
                <w:rFonts w:cs="Arial"/>
                <w:kern w:val="28"/>
                <w:sz w:val="22"/>
                <w:szCs w:val="22"/>
              </w:rPr>
              <w:t xml:space="preserve">Cllr </w:t>
            </w:r>
            <w:r w:rsidR="00D122C3">
              <w:rPr>
                <w:rFonts w:cs="Arial"/>
                <w:kern w:val="28"/>
                <w:sz w:val="22"/>
                <w:szCs w:val="22"/>
              </w:rPr>
              <w:t>S Long</w:t>
            </w:r>
          </w:p>
        </w:tc>
        <w:tc>
          <w:tcPr>
            <w:tcW w:w="1429" w:type="dxa"/>
          </w:tcPr>
          <w:p w14:paraId="4AB5A74B" w14:textId="5BC8F1AF" w:rsidR="00424E80" w:rsidRPr="00D122C3" w:rsidRDefault="008C5F32" w:rsidP="00B66973">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r>
      <w:tr w:rsidR="00424E80" w:rsidRPr="00F26098" w14:paraId="4B6CAE6D" w14:textId="77777777" w:rsidTr="00D122C3">
        <w:tc>
          <w:tcPr>
            <w:tcW w:w="3114" w:type="dxa"/>
          </w:tcPr>
          <w:p w14:paraId="638A5EA5" w14:textId="3AC42E35" w:rsidR="00424E80" w:rsidRPr="00F26098" w:rsidRDefault="00436AA1" w:rsidP="00B66973">
            <w:pPr>
              <w:widowControl w:val="0"/>
              <w:overflowPunct w:val="0"/>
              <w:autoSpaceDE w:val="0"/>
              <w:autoSpaceDN w:val="0"/>
              <w:adjustRightInd w:val="0"/>
              <w:spacing w:line="276" w:lineRule="auto"/>
              <w:rPr>
                <w:rFonts w:cs="Arial"/>
                <w:kern w:val="28"/>
                <w:sz w:val="22"/>
                <w:szCs w:val="22"/>
              </w:rPr>
            </w:pPr>
            <w:r>
              <w:rPr>
                <w:rFonts w:cs="Arial"/>
                <w:kern w:val="28"/>
                <w:sz w:val="22"/>
                <w:szCs w:val="22"/>
              </w:rPr>
              <w:t xml:space="preserve">Cllr </w:t>
            </w:r>
            <w:r w:rsidR="004E5A04">
              <w:rPr>
                <w:rFonts w:cs="Arial"/>
                <w:kern w:val="28"/>
                <w:sz w:val="22"/>
                <w:szCs w:val="22"/>
              </w:rPr>
              <w:t>J Dunlop</w:t>
            </w:r>
          </w:p>
        </w:tc>
        <w:tc>
          <w:tcPr>
            <w:tcW w:w="1417" w:type="dxa"/>
          </w:tcPr>
          <w:p w14:paraId="4E5DD80D" w14:textId="73039331" w:rsidR="00424E80" w:rsidRPr="00F26098" w:rsidRDefault="008C5F32" w:rsidP="00B66973">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c>
          <w:tcPr>
            <w:tcW w:w="2835" w:type="dxa"/>
          </w:tcPr>
          <w:p w14:paraId="01364B16" w14:textId="02F17622" w:rsidR="00424E80" w:rsidRPr="00D122C3" w:rsidRDefault="00AD555F" w:rsidP="00B66973">
            <w:pPr>
              <w:widowControl w:val="0"/>
              <w:overflowPunct w:val="0"/>
              <w:autoSpaceDE w:val="0"/>
              <w:autoSpaceDN w:val="0"/>
              <w:adjustRightInd w:val="0"/>
              <w:spacing w:line="276" w:lineRule="auto"/>
              <w:rPr>
                <w:rFonts w:cs="Arial"/>
                <w:kern w:val="28"/>
                <w:sz w:val="22"/>
                <w:szCs w:val="22"/>
              </w:rPr>
            </w:pPr>
            <w:r>
              <w:rPr>
                <w:rFonts w:cs="Arial"/>
                <w:kern w:val="28"/>
                <w:sz w:val="22"/>
                <w:szCs w:val="22"/>
              </w:rPr>
              <w:t>Cllr K Simpson</w:t>
            </w:r>
          </w:p>
        </w:tc>
        <w:tc>
          <w:tcPr>
            <w:tcW w:w="1429" w:type="dxa"/>
          </w:tcPr>
          <w:p w14:paraId="1AEB2EBC" w14:textId="4D3C9A02" w:rsidR="00424E80" w:rsidRPr="00D122C3" w:rsidRDefault="00EF056D" w:rsidP="00B66973">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r>
      <w:tr w:rsidR="00CF451C" w:rsidRPr="00F26098" w14:paraId="73B70B90" w14:textId="77777777" w:rsidTr="00CF451C">
        <w:trPr>
          <w:trHeight w:val="121"/>
        </w:trPr>
        <w:tc>
          <w:tcPr>
            <w:tcW w:w="3114" w:type="dxa"/>
          </w:tcPr>
          <w:p w14:paraId="55987E73" w14:textId="4C9E2AB6" w:rsidR="00CF451C" w:rsidRPr="004E5A04" w:rsidRDefault="00CF451C" w:rsidP="00CF451C">
            <w:pPr>
              <w:widowControl w:val="0"/>
              <w:overflowPunct w:val="0"/>
              <w:autoSpaceDE w:val="0"/>
              <w:autoSpaceDN w:val="0"/>
              <w:adjustRightInd w:val="0"/>
              <w:spacing w:line="276" w:lineRule="auto"/>
              <w:rPr>
                <w:rFonts w:cs="Arial"/>
                <w:kern w:val="28"/>
                <w:sz w:val="22"/>
                <w:szCs w:val="22"/>
              </w:rPr>
            </w:pPr>
            <w:r w:rsidRPr="00D122C3">
              <w:rPr>
                <w:rFonts w:cs="Arial"/>
                <w:kern w:val="28"/>
                <w:sz w:val="22"/>
                <w:szCs w:val="22"/>
              </w:rPr>
              <w:t>Cllr E Hennessey</w:t>
            </w:r>
            <w:r>
              <w:rPr>
                <w:rFonts w:cs="Arial"/>
                <w:kern w:val="28"/>
                <w:sz w:val="22"/>
                <w:szCs w:val="22"/>
              </w:rPr>
              <w:t xml:space="preserve"> (Chair)</w:t>
            </w:r>
          </w:p>
        </w:tc>
        <w:tc>
          <w:tcPr>
            <w:tcW w:w="1417" w:type="dxa"/>
            <w:shd w:val="clear" w:color="auto" w:fill="auto"/>
          </w:tcPr>
          <w:p w14:paraId="5637DDCA" w14:textId="6AD9773C" w:rsidR="00CF451C" w:rsidRPr="004E5A04" w:rsidRDefault="00CF451C" w:rsidP="00CF451C">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c>
          <w:tcPr>
            <w:tcW w:w="2835" w:type="dxa"/>
          </w:tcPr>
          <w:p w14:paraId="38446A52" w14:textId="4C8D8ED0" w:rsidR="00CF451C" w:rsidRPr="00D122C3" w:rsidRDefault="00CF451C" w:rsidP="00CF451C">
            <w:pPr>
              <w:widowControl w:val="0"/>
              <w:overflowPunct w:val="0"/>
              <w:autoSpaceDE w:val="0"/>
              <w:autoSpaceDN w:val="0"/>
              <w:adjustRightInd w:val="0"/>
              <w:spacing w:line="276" w:lineRule="auto"/>
              <w:rPr>
                <w:rFonts w:cs="Arial"/>
                <w:kern w:val="28"/>
                <w:sz w:val="22"/>
                <w:szCs w:val="22"/>
              </w:rPr>
            </w:pPr>
            <w:r w:rsidRPr="00D122C3">
              <w:rPr>
                <w:rFonts w:cs="Arial"/>
                <w:kern w:val="28"/>
                <w:sz w:val="22"/>
                <w:szCs w:val="22"/>
              </w:rPr>
              <w:t xml:space="preserve">Cllr </w:t>
            </w:r>
            <w:r>
              <w:rPr>
                <w:rFonts w:cs="Arial"/>
                <w:kern w:val="28"/>
                <w:sz w:val="22"/>
                <w:szCs w:val="22"/>
              </w:rPr>
              <w:t>C Rowley (Until 9.15)</w:t>
            </w:r>
          </w:p>
        </w:tc>
        <w:tc>
          <w:tcPr>
            <w:tcW w:w="1429" w:type="dxa"/>
          </w:tcPr>
          <w:p w14:paraId="33AFA0C2" w14:textId="11623B68" w:rsidR="00CF451C" w:rsidRPr="00D122C3" w:rsidRDefault="00CF451C" w:rsidP="00CF451C">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r>
    </w:tbl>
    <w:p w14:paraId="1381BF0B" w14:textId="77777777" w:rsidR="00BB322F" w:rsidRPr="009A2B35" w:rsidRDefault="00BB322F" w:rsidP="009A2B35"/>
    <w:p w14:paraId="77FC5CF5" w14:textId="51B7AA67" w:rsidR="00424E80" w:rsidRDefault="00424E80" w:rsidP="00424E80">
      <w:r w:rsidRPr="00605813">
        <w:rPr>
          <w:b/>
          <w:bCs/>
        </w:rPr>
        <w:t>In attendance:</w:t>
      </w:r>
      <w:r w:rsidR="00B87302">
        <w:t xml:space="preserve"> </w:t>
      </w:r>
      <w:r w:rsidRPr="009A2B35">
        <w:t>Town Clerk</w:t>
      </w:r>
      <w:r w:rsidR="00AD555F">
        <w:t xml:space="preserve"> (Chris Bagshaw)</w:t>
      </w:r>
      <w:r w:rsidR="003C7359">
        <w:t>, Project Manager</w:t>
      </w:r>
      <w:r w:rsidR="00AD555F">
        <w:t xml:space="preserve"> (Helen Moriarty)</w:t>
      </w:r>
      <w:r w:rsidR="003C7359">
        <w:t>, Democratic Services Assistant</w:t>
      </w:r>
      <w:r w:rsidR="00AD555F">
        <w:t xml:space="preserve"> (Ian Gordon)</w:t>
      </w:r>
    </w:p>
    <w:p w14:paraId="2274E6B6" w14:textId="79C39155" w:rsidR="005477AC" w:rsidRDefault="005477AC" w:rsidP="00424E80"/>
    <w:p w14:paraId="5EAB5314" w14:textId="158FEFEB" w:rsidR="005477AC" w:rsidRPr="009A2B35" w:rsidRDefault="005477AC" w:rsidP="00424E80">
      <w:r>
        <w:t xml:space="preserve">Also present: </w:t>
      </w:r>
      <w:r w:rsidR="008C5F32">
        <w:t>Kate Houlden</w:t>
      </w:r>
      <w:r w:rsidR="00EF056D">
        <w:t xml:space="preserve"> (member of public), Graham Harrison</w:t>
      </w:r>
      <w:r w:rsidR="00CF451C">
        <w:t xml:space="preserve"> (member of public)</w:t>
      </w:r>
    </w:p>
    <w:p w14:paraId="2787241B" w14:textId="77777777" w:rsidR="00424E80" w:rsidRPr="009A2B35" w:rsidRDefault="00424E80" w:rsidP="00424E80"/>
    <w:p w14:paraId="6888CD2E" w14:textId="4DF3D2AD" w:rsidR="00424E80" w:rsidRPr="00A93585" w:rsidRDefault="00D122C3" w:rsidP="00A93585">
      <w:pPr>
        <w:rPr>
          <w:b/>
          <w:bCs/>
        </w:rPr>
      </w:pPr>
      <w:r w:rsidRPr="00A93585">
        <w:rPr>
          <w:b/>
          <w:bCs/>
        </w:rPr>
        <w:t>E</w:t>
      </w:r>
      <w:r w:rsidR="00AD555F" w:rsidRPr="00A93585">
        <w:rPr>
          <w:b/>
          <w:bCs/>
        </w:rPr>
        <w:t>21</w:t>
      </w:r>
      <w:r w:rsidR="00424E80" w:rsidRPr="00A93585">
        <w:rPr>
          <w:b/>
          <w:bCs/>
        </w:rPr>
        <w:t xml:space="preserve">/21/22 </w:t>
      </w:r>
      <w:r w:rsidR="00424E80" w:rsidRPr="00A93585">
        <w:rPr>
          <w:b/>
          <w:bCs/>
        </w:rPr>
        <w:tab/>
      </w:r>
      <w:r w:rsidR="00436AA1" w:rsidRPr="00A93585">
        <w:rPr>
          <w:b/>
          <w:bCs/>
        </w:rPr>
        <w:t>Apologies</w:t>
      </w:r>
      <w:r w:rsidR="00CF451C">
        <w:rPr>
          <w:b/>
          <w:bCs/>
        </w:rPr>
        <w:t xml:space="preserve"> </w:t>
      </w:r>
    </w:p>
    <w:p w14:paraId="67942A41" w14:textId="202981B6" w:rsidR="00424E80" w:rsidRPr="009A2B35" w:rsidRDefault="00A93585" w:rsidP="00424E80">
      <w:r>
        <w:t>None</w:t>
      </w:r>
    </w:p>
    <w:p w14:paraId="5CA8FF8E" w14:textId="77777777" w:rsidR="00424E80" w:rsidRPr="009A2B35" w:rsidRDefault="00424E80" w:rsidP="00424E80"/>
    <w:p w14:paraId="765CD48C" w14:textId="4F1C00DB" w:rsidR="00424E80" w:rsidRPr="009A2B35" w:rsidRDefault="00333342" w:rsidP="00A93585">
      <w:r w:rsidRPr="00A93585">
        <w:rPr>
          <w:b/>
          <w:bCs/>
        </w:rPr>
        <w:t>E</w:t>
      </w:r>
      <w:r w:rsidR="00AD555F" w:rsidRPr="00A93585">
        <w:rPr>
          <w:b/>
          <w:bCs/>
        </w:rPr>
        <w:t>22/</w:t>
      </w:r>
      <w:r w:rsidR="00424E80" w:rsidRPr="00A93585">
        <w:rPr>
          <w:b/>
          <w:bCs/>
        </w:rPr>
        <w:t>21/22</w:t>
      </w:r>
      <w:r w:rsidR="00424E80" w:rsidRPr="00A93585">
        <w:rPr>
          <w:b/>
          <w:bCs/>
        </w:rPr>
        <w:tab/>
      </w:r>
      <w:r w:rsidR="00436AA1" w:rsidRPr="00A93585">
        <w:rPr>
          <w:b/>
          <w:bCs/>
        </w:rPr>
        <w:t>Declarations of Interest</w:t>
      </w:r>
    </w:p>
    <w:p w14:paraId="7068BFE2" w14:textId="04492F27" w:rsidR="00424E80" w:rsidRDefault="003C7359" w:rsidP="00424E80">
      <w:r>
        <w:t>None.</w:t>
      </w:r>
    </w:p>
    <w:p w14:paraId="2A0E5E6C" w14:textId="77777777" w:rsidR="003C7359" w:rsidRPr="009A2B35" w:rsidRDefault="003C7359" w:rsidP="00424E80"/>
    <w:p w14:paraId="43A511E4" w14:textId="42D8DBD9" w:rsidR="00B87302" w:rsidRPr="00A93585" w:rsidRDefault="00333342" w:rsidP="00A93585">
      <w:pPr>
        <w:rPr>
          <w:rFonts w:cs="Arial"/>
          <w:b/>
        </w:rPr>
      </w:pPr>
      <w:r w:rsidRPr="00A93585">
        <w:rPr>
          <w:b/>
          <w:bCs/>
        </w:rPr>
        <w:t>E</w:t>
      </w:r>
      <w:r w:rsidR="00AD555F" w:rsidRPr="00A93585">
        <w:rPr>
          <w:b/>
          <w:bCs/>
        </w:rPr>
        <w:t>23</w:t>
      </w:r>
      <w:r w:rsidR="00424E80" w:rsidRPr="00A93585">
        <w:rPr>
          <w:b/>
          <w:bCs/>
        </w:rPr>
        <w:t>/21/22</w:t>
      </w:r>
      <w:r w:rsidR="00605813" w:rsidRPr="00A93585">
        <w:rPr>
          <w:b/>
          <w:bCs/>
        </w:rPr>
        <w:tab/>
      </w:r>
      <w:r w:rsidR="00BB322F" w:rsidRPr="00A93585">
        <w:rPr>
          <w:rFonts w:cs="Arial"/>
          <w:b/>
        </w:rPr>
        <w:t>Exclusion of Press and Public (Public Bodies Admission to Meetings Act 1960)</w:t>
      </w:r>
    </w:p>
    <w:p w14:paraId="08D16705" w14:textId="031C8B86" w:rsidR="00EF056D" w:rsidRPr="00A93585" w:rsidRDefault="00EF056D" w:rsidP="00A93585">
      <w:pPr>
        <w:rPr>
          <w:rFonts w:cs="Arial"/>
        </w:rPr>
      </w:pPr>
      <w:r w:rsidRPr="00A93585">
        <w:rPr>
          <w:bCs/>
        </w:rPr>
        <w:t>The Chair expressed thanks on behalf of the</w:t>
      </w:r>
      <w:r w:rsidR="00A93585">
        <w:rPr>
          <w:bCs/>
        </w:rPr>
        <w:t xml:space="preserve"> Committee for the hard work of </w:t>
      </w:r>
      <w:r w:rsidR="0065567E">
        <w:rPr>
          <w:bCs/>
        </w:rPr>
        <w:t xml:space="preserve">the </w:t>
      </w:r>
      <w:r w:rsidR="0065567E" w:rsidRPr="00A93585">
        <w:rPr>
          <w:bCs/>
        </w:rPr>
        <w:t>previous</w:t>
      </w:r>
      <w:r w:rsidRPr="00A93585">
        <w:rPr>
          <w:bCs/>
        </w:rPr>
        <w:t xml:space="preserve"> Chair</w:t>
      </w:r>
      <w:r w:rsidR="00A93585">
        <w:rPr>
          <w:bCs/>
        </w:rPr>
        <w:t>, Councillor Owen.</w:t>
      </w:r>
    </w:p>
    <w:p w14:paraId="061A511A" w14:textId="77777777" w:rsidR="00424E80" w:rsidRPr="009A2B35" w:rsidRDefault="00424E80" w:rsidP="00424E80"/>
    <w:p w14:paraId="3227D65F" w14:textId="7F650C57" w:rsidR="0065567E" w:rsidRPr="0065567E" w:rsidRDefault="00333342" w:rsidP="0065567E">
      <w:pPr>
        <w:rPr>
          <w:b/>
          <w:bCs/>
        </w:rPr>
      </w:pPr>
      <w:r w:rsidRPr="00A93585">
        <w:rPr>
          <w:b/>
          <w:bCs/>
        </w:rPr>
        <w:t>E</w:t>
      </w:r>
      <w:r w:rsidR="00AD555F" w:rsidRPr="00A93585">
        <w:rPr>
          <w:b/>
          <w:bCs/>
        </w:rPr>
        <w:t>24</w:t>
      </w:r>
      <w:r w:rsidR="00424E80" w:rsidRPr="00A93585">
        <w:rPr>
          <w:b/>
          <w:bCs/>
        </w:rPr>
        <w:t>/21/22</w:t>
      </w:r>
      <w:r w:rsidR="00605813" w:rsidRPr="00A93585">
        <w:rPr>
          <w:b/>
          <w:bCs/>
        </w:rPr>
        <w:tab/>
      </w:r>
      <w:r w:rsidR="00424E80" w:rsidRPr="00A93585">
        <w:rPr>
          <w:b/>
          <w:bCs/>
        </w:rPr>
        <w:t>Minutes of the</w:t>
      </w:r>
      <w:r w:rsidR="00BB322F" w:rsidRPr="00A93585">
        <w:rPr>
          <w:b/>
          <w:bCs/>
        </w:rPr>
        <w:t xml:space="preserve"> Previous</w:t>
      </w:r>
      <w:r w:rsidR="00424E80" w:rsidRPr="00A93585">
        <w:rPr>
          <w:b/>
          <w:bCs/>
        </w:rPr>
        <w:t xml:space="preserve"> Meeting</w:t>
      </w:r>
    </w:p>
    <w:p w14:paraId="3A51CC1D" w14:textId="629771F2" w:rsidR="006D4B20" w:rsidRDefault="006D4B20" w:rsidP="006D4B20">
      <w:pPr>
        <w:spacing w:line="276" w:lineRule="auto"/>
        <w:jc w:val="both"/>
      </w:pPr>
      <w:r>
        <w:t xml:space="preserve">The Council received the minutes of the Committee meeting held on </w:t>
      </w:r>
      <w:r w:rsidR="00AD555F">
        <w:t>12 July</w:t>
      </w:r>
      <w:r>
        <w:t xml:space="preserve"> 2021. </w:t>
      </w:r>
      <w:r w:rsidR="0065567E">
        <w:t>Councillor Evans pointed out that she was absent from this meeting and was incorrectly listed as attending.</w:t>
      </w:r>
    </w:p>
    <w:p w14:paraId="6F1055DD" w14:textId="77777777" w:rsidR="006D4B20" w:rsidRDefault="006D4B20" w:rsidP="006D4B20">
      <w:pPr>
        <w:spacing w:line="276" w:lineRule="auto"/>
        <w:jc w:val="both"/>
      </w:pPr>
    </w:p>
    <w:p w14:paraId="18EB386B" w14:textId="60BAFD9D" w:rsidR="00424E80" w:rsidRDefault="006D4B20" w:rsidP="006D4B20">
      <w:r>
        <w:rPr>
          <w:b/>
          <w:u w:val="single"/>
        </w:rPr>
        <w:t>Resolved:</w:t>
      </w:r>
      <w:r>
        <w:t xml:space="preserve"> To commend them as a true record</w:t>
      </w:r>
    </w:p>
    <w:p w14:paraId="00A05378" w14:textId="77777777" w:rsidR="006D4B20" w:rsidRDefault="006D4B20" w:rsidP="006D4B20"/>
    <w:p w14:paraId="6FCD6261" w14:textId="676B9F07" w:rsidR="00E75E09" w:rsidRDefault="00DB49BB" w:rsidP="00E75E09">
      <w:r>
        <w:t>As</w:t>
      </w:r>
      <w:r w:rsidR="00EF056D">
        <w:t xml:space="preserve"> member of public </w:t>
      </w:r>
      <w:r>
        <w:t xml:space="preserve">has </w:t>
      </w:r>
      <w:r w:rsidR="00EF056D">
        <w:t xml:space="preserve">asked to </w:t>
      </w:r>
      <w:r>
        <w:t>make a three minute address regarding agenda item 6(a) v (</w:t>
      </w:r>
      <w:r w:rsidR="00EF056D">
        <w:t>Public Toilets</w:t>
      </w:r>
      <w:r>
        <w:t>), the Chair ruled that this item would be taken immediately</w:t>
      </w:r>
      <w:r w:rsidR="00EF056D">
        <w:t>.</w:t>
      </w:r>
      <w:r w:rsidR="00D54E5A">
        <w:t xml:space="preserve">  </w:t>
      </w:r>
    </w:p>
    <w:p w14:paraId="4FE2D789" w14:textId="4E8D6BF5" w:rsidR="00E86105" w:rsidRDefault="00E86105" w:rsidP="006D4B20"/>
    <w:p w14:paraId="521E361C" w14:textId="042447BA" w:rsidR="000F21DD" w:rsidRPr="00BA1017" w:rsidRDefault="00333342" w:rsidP="00BA1017">
      <w:pPr>
        <w:rPr>
          <w:b/>
          <w:bCs/>
        </w:rPr>
      </w:pPr>
      <w:r w:rsidRPr="00BA1017">
        <w:rPr>
          <w:b/>
          <w:bCs/>
        </w:rPr>
        <w:t>E</w:t>
      </w:r>
      <w:r w:rsidR="00AD555F" w:rsidRPr="00BA1017">
        <w:rPr>
          <w:b/>
          <w:bCs/>
        </w:rPr>
        <w:t>25</w:t>
      </w:r>
      <w:r w:rsidR="00424E80" w:rsidRPr="00BA1017">
        <w:rPr>
          <w:b/>
          <w:bCs/>
        </w:rPr>
        <w:t>/21/22</w:t>
      </w:r>
      <w:r w:rsidR="00605813" w:rsidRPr="00BA1017">
        <w:rPr>
          <w:b/>
          <w:bCs/>
        </w:rPr>
        <w:tab/>
      </w:r>
      <w:r w:rsidR="00AD555F" w:rsidRPr="00BA1017">
        <w:rPr>
          <w:b/>
          <w:bCs/>
        </w:rPr>
        <w:t>E &amp; H Budget</w:t>
      </w:r>
    </w:p>
    <w:p w14:paraId="496F717F" w14:textId="6C36D048" w:rsidR="00B06B80" w:rsidRDefault="00A578C5" w:rsidP="00B06B80">
      <w:r>
        <w:t xml:space="preserve">The Committee considered </w:t>
      </w:r>
      <w:r w:rsidR="00CB052B">
        <w:t xml:space="preserve">the budget </w:t>
      </w:r>
      <w:r w:rsidR="00C83D96">
        <w:t xml:space="preserve">for the current </w:t>
      </w:r>
      <w:r w:rsidR="00DF4A16">
        <w:t>year. A</w:t>
      </w:r>
      <w:r w:rsidR="00C83D96">
        <w:t xml:space="preserve"> query was raised about the allocation for painting railings and similar activities There was also some confusion over the allocation of funding to the Somervell Garden, which in the past had been £500, but was now £1500</w:t>
      </w:r>
      <w:r w:rsidR="00D54E5A">
        <w:t xml:space="preserve">  </w:t>
      </w:r>
    </w:p>
    <w:p w14:paraId="249ECD41" w14:textId="7B34F014" w:rsidR="00191BA1" w:rsidRDefault="00191BA1" w:rsidP="00424E80"/>
    <w:p w14:paraId="38EB3BAF" w14:textId="3A8EE0E7" w:rsidR="00191BA1" w:rsidRDefault="00191BA1" w:rsidP="00424E80">
      <w:r w:rsidRPr="00191BA1">
        <w:rPr>
          <w:b/>
          <w:bCs/>
          <w:u w:val="single"/>
        </w:rPr>
        <w:t>Resolved:</w:t>
      </w:r>
      <w:r>
        <w:t xml:space="preserve"> T</w:t>
      </w:r>
      <w:r w:rsidR="00AD555F">
        <w:t xml:space="preserve">o </w:t>
      </w:r>
      <w:r w:rsidR="00CB052B">
        <w:t>note the report</w:t>
      </w:r>
      <w:r w:rsidR="00C83D96">
        <w:t xml:space="preserve"> The Clerk will investigate the queries and clarify matters for the next meeting.</w:t>
      </w:r>
    </w:p>
    <w:p w14:paraId="29100FAA" w14:textId="77777777" w:rsidR="003222CD" w:rsidRDefault="003222CD" w:rsidP="00424E80"/>
    <w:p w14:paraId="4BF849E7" w14:textId="0F380F91" w:rsidR="00EA0EB7" w:rsidRDefault="00EA0EB7" w:rsidP="00424E80"/>
    <w:p w14:paraId="74B9EFAF" w14:textId="3B17F7C8" w:rsidR="00EA0EB7" w:rsidRDefault="00333342" w:rsidP="00281525">
      <w:pPr>
        <w:rPr>
          <w:b/>
          <w:bCs/>
        </w:rPr>
      </w:pPr>
      <w:r w:rsidRPr="00281525">
        <w:rPr>
          <w:b/>
          <w:bCs/>
        </w:rPr>
        <w:t>E</w:t>
      </w:r>
      <w:r w:rsidR="00AD555F" w:rsidRPr="00281525">
        <w:rPr>
          <w:b/>
          <w:bCs/>
        </w:rPr>
        <w:t>26</w:t>
      </w:r>
      <w:r w:rsidR="00EA0EB7" w:rsidRPr="00281525">
        <w:rPr>
          <w:b/>
          <w:bCs/>
        </w:rPr>
        <w:t>/21/22</w:t>
      </w:r>
      <w:r w:rsidR="00EA0EB7" w:rsidRPr="00281525">
        <w:rPr>
          <w:b/>
          <w:bCs/>
        </w:rPr>
        <w:tab/>
      </w:r>
      <w:r w:rsidR="00180DC7" w:rsidRPr="00281525">
        <w:rPr>
          <w:b/>
          <w:bCs/>
        </w:rPr>
        <w:t>Highways and Infrastructure Proposals</w:t>
      </w:r>
    </w:p>
    <w:p w14:paraId="0D0A895D" w14:textId="77777777" w:rsidR="00A6449A" w:rsidRPr="00281525" w:rsidRDefault="00A6449A" w:rsidP="00281525">
      <w:pPr>
        <w:rPr>
          <w:b/>
          <w:bCs/>
        </w:rPr>
      </w:pPr>
    </w:p>
    <w:p w14:paraId="2DA71FCA" w14:textId="77777777" w:rsidR="00CD4122" w:rsidRDefault="008C5F32" w:rsidP="00CD4122">
      <w:pPr>
        <w:pStyle w:val="ListParagraph"/>
        <w:numPr>
          <w:ilvl w:val="0"/>
          <w:numId w:val="10"/>
        </w:numPr>
        <w:rPr>
          <w:b/>
        </w:rPr>
      </w:pPr>
      <w:r w:rsidRPr="00A6449A">
        <w:rPr>
          <w:b/>
        </w:rPr>
        <w:t>Green Spaces Proposals</w:t>
      </w:r>
    </w:p>
    <w:p w14:paraId="1E4E2267" w14:textId="77777777" w:rsidR="0001041F" w:rsidRPr="0001041F" w:rsidRDefault="00EA0EB7" w:rsidP="00CD4122">
      <w:pPr>
        <w:pStyle w:val="ListParagraph"/>
        <w:numPr>
          <w:ilvl w:val="1"/>
          <w:numId w:val="10"/>
        </w:numPr>
        <w:rPr>
          <w:b/>
        </w:rPr>
      </w:pPr>
      <w:r w:rsidRPr="00CD4122">
        <w:rPr>
          <w:b/>
        </w:rPr>
        <w:lastRenderedPageBreak/>
        <w:t>T</w:t>
      </w:r>
      <w:r w:rsidR="008C5F32" w:rsidRPr="00CD4122">
        <w:rPr>
          <w:b/>
        </w:rPr>
        <w:t>own View Fields</w:t>
      </w:r>
      <w:r w:rsidR="00CB052B" w:rsidRPr="00A6449A">
        <w:t>.</w:t>
      </w:r>
      <w:r w:rsidR="00CB052B">
        <w:t xml:space="preserve"> </w:t>
      </w:r>
    </w:p>
    <w:p w14:paraId="79C7BE3D" w14:textId="3DDF2E5C" w:rsidR="00BA1017" w:rsidRPr="00CD4122" w:rsidRDefault="00281525" w:rsidP="0001041F">
      <w:pPr>
        <w:pStyle w:val="ListParagraph"/>
        <w:ind w:left="1440"/>
        <w:rPr>
          <w:b/>
        </w:rPr>
      </w:pPr>
      <w:r>
        <w:t xml:space="preserve">The committee considered the report noting the lack of play equipment in </w:t>
      </w:r>
      <w:r w:rsidR="00A6449A">
        <w:t>this area and agre</w:t>
      </w:r>
      <w:r w:rsidR="0036198B">
        <w:t>ed</w:t>
      </w:r>
      <w:r w:rsidR="00A6449A">
        <w:t xml:space="preserve"> that an alternative provision should be made.</w:t>
      </w:r>
    </w:p>
    <w:p w14:paraId="7A24E90D" w14:textId="77777777" w:rsidR="00281525" w:rsidRDefault="00281525" w:rsidP="00281525">
      <w:pPr>
        <w:pStyle w:val="ListParagraph"/>
        <w:ind w:left="1440"/>
      </w:pPr>
    </w:p>
    <w:p w14:paraId="3EBC5AE0" w14:textId="3AA26061" w:rsidR="00FE2C34" w:rsidRDefault="00BA1017" w:rsidP="00BA1017">
      <w:pPr>
        <w:pStyle w:val="ListParagraph"/>
        <w:ind w:left="1440"/>
      </w:pPr>
      <w:r w:rsidRPr="00BA1017">
        <w:rPr>
          <w:b/>
          <w:u w:val="single"/>
        </w:rPr>
        <w:t>Resolved</w:t>
      </w:r>
      <w:r>
        <w:t xml:space="preserve">: To </w:t>
      </w:r>
      <w:r w:rsidR="00281525">
        <w:t>compensate for the loss of play provision at Town View Fields through exploring other sites for the installation of informal play equipment</w:t>
      </w:r>
      <w:r w:rsidR="00A6449A">
        <w:t xml:space="preserve"> a</w:t>
      </w:r>
      <w:r w:rsidR="00281525">
        <w:t xml:space="preserve">t either </w:t>
      </w:r>
      <w:r>
        <w:t xml:space="preserve">Bowling Fell </w:t>
      </w:r>
      <w:r w:rsidR="00281525">
        <w:t>or</w:t>
      </w:r>
      <w:r>
        <w:t xml:space="preserve"> Maudes Meadow</w:t>
      </w:r>
      <w:r w:rsidR="00534F13">
        <w:t>.</w:t>
      </w:r>
      <w:r w:rsidR="00281525">
        <w:t xml:space="preserve"> In addition to explore an alternative</w:t>
      </w:r>
      <w:r w:rsidR="00A6449A">
        <w:t xml:space="preserve"> type of</w:t>
      </w:r>
      <w:r w:rsidR="00281525">
        <w:t xml:space="preserve"> play provision in Serpentine Woods</w:t>
      </w:r>
      <w:r w:rsidR="00A6449A">
        <w:t xml:space="preserve"> </w:t>
      </w:r>
      <w:r w:rsidR="00CF451C">
        <w:t>e.g., renewal</w:t>
      </w:r>
      <w:r w:rsidR="0036198B">
        <w:t xml:space="preserve"> of the sculpture trail and</w:t>
      </w:r>
      <w:r w:rsidR="00A6449A">
        <w:t xml:space="preserve"> interpretative</w:t>
      </w:r>
      <w:r w:rsidR="0036198B">
        <w:t xml:space="preserve"> trails.</w:t>
      </w:r>
    </w:p>
    <w:p w14:paraId="4EB31EB2" w14:textId="77777777" w:rsidR="00281525" w:rsidRDefault="00281525" w:rsidP="00BA1017">
      <w:pPr>
        <w:pStyle w:val="ListParagraph"/>
        <w:ind w:left="1440"/>
      </w:pPr>
    </w:p>
    <w:p w14:paraId="0477CF97" w14:textId="77777777" w:rsidR="0001041F" w:rsidRDefault="008C5F32" w:rsidP="00A6449A">
      <w:pPr>
        <w:pStyle w:val="ListParagraph"/>
        <w:numPr>
          <w:ilvl w:val="1"/>
          <w:numId w:val="10"/>
        </w:numPr>
      </w:pPr>
      <w:r w:rsidRPr="00CD4122">
        <w:rPr>
          <w:b/>
        </w:rPr>
        <w:t>The Adventure and Kirkbarrow Path Network</w:t>
      </w:r>
      <w:r w:rsidR="00534F13">
        <w:t xml:space="preserve">. </w:t>
      </w:r>
    </w:p>
    <w:p w14:paraId="40172701" w14:textId="0B2F7DED" w:rsidR="00A6449A" w:rsidRDefault="00A6449A" w:rsidP="0001041F">
      <w:pPr>
        <w:pStyle w:val="ListParagraph"/>
        <w:ind w:left="1440"/>
      </w:pPr>
      <w:r>
        <w:t>The c</w:t>
      </w:r>
      <w:r w:rsidR="00B92B99">
        <w:t xml:space="preserve">ommittee considered </w:t>
      </w:r>
      <w:r>
        <w:t>the report and were dismayed at the poor state of these paths</w:t>
      </w:r>
      <w:r w:rsidR="00B92B99">
        <w:t xml:space="preserve">. </w:t>
      </w:r>
      <w:r w:rsidR="00CE6590">
        <w:t>Councillors wanted to ensure that any planned restoration around the</w:t>
      </w:r>
      <w:r w:rsidR="00B92B99">
        <w:t xml:space="preserve"> Kirkbarrow Scheme </w:t>
      </w:r>
      <w:r w:rsidR="00CE6590">
        <w:t>didn’t</w:t>
      </w:r>
      <w:r w:rsidR="00B92B99">
        <w:t xml:space="preserve"> limit exploration to other areas in Kenda</w:t>
      </w:r>
      <w:r w:rsidR="00CE6590">
        <w:t>l that may be equally in need</w:t>
      </w:r>
      <w:r w:rsidR="00B92B99">
        <w:t xml:space="preserve">. </w:t>
      </w:r>
      <w:r w:rsidR="0036198B">
        <w:t xml:space="preserve">Councillors were informed of ownership challenges. </w:t>
      </w:r>
    </w:p>
    <w:p w14:paraId="61524148" w14:textId="77777777" w:rsidR="00CD4122" w:rsidRDefault="00CD4122" w:rsidP="00CD4122">
      <w:pPr>
        <w:pStyle w:val="ListParagraph"/>
        <w:ind w:left="1440"/>
      </w:pPr>
    </w:p>
    <w:p w14:paraId="6844639D" w14:textId="65416F86" w:rsidR="00A6449A" w:rsidRDefault="00A6449A" w:rsidP="00A6449A">
      <w:pPr>
        <w:pStyle w:val="ListParagraph"/>
        <w:ind w:left="1440"/>
      </w:pPr>
      <w:r w:rsidRPr="00A6449A">
        <w:rPr>
          <w:b/>
          <w:u w:val="single"/>
        </w:rPr>
        <w:t>Resolved</w:t>
      </w:r>
      <w:r>
        <w:t>: To invite senior representatives from SLDC and CCC to meet as a matter of urgency to agree a course of action to</w:t>
      </w:r>
      <w:r w:rsidR="00CD4122">
        <w:t xml:space="preserve"> improve the paths in this area and for the Town Council to explore possible use of the Community Infrastructure Levy as a potential source of funding.</w:t>
      </w:r>
    </w:p>
    <w:p w14:paraId="182453BC" w14:textId="77777777" w:rsidR="00A6449A" w:rsidRDefault="00A6449A" w:rsidP="00A6449A">
      <w:pPr>
        <w:pStyle w:val="ListParagraph"/>
        <w:ind w:left="1440"/>
      </w:pPr>
    </w:p>
    <w:p w14:paraId="7BDEEF59" w14:textId="77777777" w:rsidR="0001041F" w:rsidRDefault="008C5F32" w:rsidP="008C5F32">
      <w:pPr>
        <w:pStyle w:val="ListParagraph"/>
        <w:numPr>
          <w:ilvl w:val="1"/>
          <w:numId w:val="10"/>
        </w:numPr>
      </w:pPr>
      <w:r w:rsidRPr="00CD4122">
        <w:rPr>
          <w:b/>
        </w:rPr>
        <w:t>Signage Audit</w:t>
      </w:r>
      <w:r w:rsidR="00B92B99">
        <w:t xml:space="preserve">. </w:t>
      </w:r>
    </w:p>
    <w:p w14:paraId="4BE15CC1" w14:textId="7E423381" w:rsidR="008C5F32" w:rsidRDefault="00722CED" w:rsidP="0001041F">
      <w:pPr>
        <w:pStyle w:val="ListParagraph"/>
        <w:ind w:left="1440"/>
      </w:pPr>
      <w:r>
        <w:t xml:space="preserve">The committee considered the report on signage at Nobles Rest, Castle directional signs, finger posts and the Clarks Shoes heritage sign. The committee were concerned that </w:t>
      </w:r>
      <w:r w:rsidR="008D748D">
        <w:t xml:space="preserve">SLDC </w:t>
      </w:r>
      <w:r>
        <w:t xml:space="preserve">had reported they could only process damaged signs if they were reported via the Customer Connect system indicating a large audit would not be viable. The committee welcomed the </w:t>
      </w:r>
      <w:r w:rsidR="0036198B">
        <w:t>promotion of customer connect t</w:t>
      </w:r>
      <w:r>
        <w:t>o encourage residents to report faulty signs to SLDC.</w:t>
      </w:r>
    </w:p>
    <w:p w14:paraId="0077DF7E" w14:textId="77777777" w:rsidR="00CD4122" w:rsidRDefault="00CD4122" w:rsidP="00CD4122">
      <w:pPr>
        <w:pStyle w:val="ListParagraph"/>
        <w:ind w:left="1440"/>
      </w:pPr>
    </w:p>
    <w:p w14:paraId="2B9F420C" w14:textId="1656CEB2" w:rsidR="00CD4122" w:rsidRDefault="00CD4122" w:rsidP="00CD4122">
      <w:pPr>
        <w:pStyle w:val="ListParagraph"/>
        <w:ind w:left="1440"/>
      </w:pPr>
      <w:r w:rsidRPr="00CD4122">
        <w:rPr>
          <w:b/>
          <w:u w:val="single"/>
        </w:rPr>
        <w:t>Resolved</w:t>
      </w:r>
      <w:r w:rsidRPr="00CD4122">
        <w:t>:</w:t>
      </w:r>
      <w:r>
        <w:t xml:space="preserve"> To delegate</w:t>
      </w:r>
      <w:r w:rsidR="00722CED">
        <w:t xml:space="preserve"> the</w:t>
      </w:r>
      <w:r w:rsidR="00C765AA">
        <w:t xml:space="preserve"> delivery of these</w:t>
      </w:r>
      <w:r w:rsidR="00722CED">
        <w:t xml:space="preserve"> proposals</w:t>
      </w:r>
      <w:r>
        <w:t xml:space="preserve"> to the Chair in consultation with </w:t>
      </w:r>
      <w:r w:rsidR="00D54E5A">
        <w:t xml:space="preserve">the Town Council’s Project Manager </w:t>
      </w:r>
      <w:r>
        <w:t xml:space="preserve">after </w:t>
      </w:r>
      <w:r w:rsidR="00C765AA">
        <w:t xml:space="preserve">consultation with </w:t>
      </w:r>
      <w:r>
        <w:t>the Civic Society.</w:t>
      </w:r>
      <w:r w:rsidR="00722CED">
        <w:t xml:space="preserve"> To </w:t>
      </w:r>
      <w:r w:rsidR="00C765AA">
        <w:t xml:space="preserve">engage relevant portfolio holders </w:t>
      </w:r>
      <w:r w:rsidR="00722CED">
        <w:t xml:space="preserve">for further discussions on </w:t>
      </w:r>
      <w:r w:rsidR="00C765AA">
        <w:t>establishing a partnership approach to a street sign audit.</w:t>
      </w:r>
    </w:p>
    <w:p w14:paraId="7F3E75AB" w14:textId="77777777" w:rsidR="00CD4122" w:rsidRDefault="00CD4122" w:rsidP="00CD4122">
      <w:pPr>
        <w:pStyle w:val="ListParagraph"/>
        <w:ind w:left="1440"/>
      </w:pPr>
    </w:p>
    <w:p w14:paraId="01872DA0" w14:textId="77777777" w:rsidR="0001041F" w:rsidRDefault="008C5F32" w:rsidP="00E75E09">
      <w:pPr>
        <w:pStyle w:val="ListParagraph"/>
        <w:numPr>
          <w:ilvl w:val="1"/>
          <w:numId w:val="10"/>
        </w:numPr>
      </w:pPr>
      <w:r w:rsidRPr="00722CED">
        <w:rPr>
          <w:b/>
        </w:rPr>
        <w:t>Seating</w:t>
      </w:r>
      <w:r w:rsidR="006333ED">
        <w:t xml:space="preserve">. </w:t>
      </w:r>
    </w:p>
    <w:p w14:paraId="70194F6E" w14:textId="1B442ECD" w:rsidR="00E75E09" w:rsidRDefault="00722CED" w:rsidP="0001041F">
      <w:pPr>
        <w:pStyle w:val="ListParagraph"/>
        <w:ind w:left="1440"/>
      </w:pPr>
      <w:r>
        <w:t xml:space="preserve">The committee </w:t>
      </w:r>
      <w:r w:rsidR="00E75E09">
        <w:t>welcomed</w:t>
      </w:r>
      <w:r w:rsidR="00F742B7">
        <w:t xml:space="preserve"> the proposal</w:t>
      </w:r>
      <w:r w:rsidR="00E75E09">
        <w:t xml:space="preserve"> to purchase new seats for Abbot Hall.</w:t>
      </w:r>
      <w:r w:rsidR="00D54E5A">
        <w:t xml:space="preserve">  </w:t>
      </w:r>
      <w:r w:rsidR="00E75E09">
        <w:t xml:space="preserve">Councillors also wanted to see the previously removed seat from </w:t>
      </w:r>
      <w:r w:rsidR="00F742B7">
        <w:t>Dockray moved back into position possibly with a new position so that the path is not restricted.</w:t>
      </w:r>
    </w:p>
    <w:p w14:paraId="407E1066" w14:textId="77777777" w:rsidR="00E75E09" w:rsidRDefault="00E75E09" w:rsidP="00E75E09">
      <w:pPr>
        <w:pStyle w:val="ListParagraph"/>
        <w:ind w:left="1440"/>
      </w:pPr>
    </w:p>
    <w:p w14:paraId="7E0BA06E" w14:textId="6C3996AC" w:rsidR="00E75E09" w:rsidRDefault="00722CED" w:rsidP="00E75E09">
      <w:pPr>
        <w:pStyle w:val="ListParagraph"/>
        <w:ind w:left="1440"/>
      </w:pPr>
      <w:r w:rsidRPr="00E75E09">
        <w:rPr>
          <w:b/>
          <w:u w:val="single"/>
        </w:rPr>
        <w:t>Resolved</w:t>
      </w:r>
      <w:r w:rsidRPr="00722CED">
        <w:t>:</w:t>
      </w:r>
      <w:r w:rsidR="00E75E09">
        <w:t xml:space="preserve"> Subject to appropriate permissions,</w:t>
      </w:r>
      <w:r w:rsidR="00C765AA">
        <w:t xml:space="preserve"> and in keeping with EA improvements and town design strategies, </w:t>
      </w:r>
      <w:r>
        <w:t>purchase a new bench</w:t>
      </w:r>
      <w:r w:rsidR="00C765AA">
        <w:t xml:space="preserve"> with Kendal Town Council crest</w:t>
      </w:r>
      <w:r>
        <w:t xml:space="preserve"> for Abbot Hall Park and for Abbot Hall Riverside</w:t>
      </w:r>
      <w:r w:rsidR="00C765AA">
        <w:t xml:space="preserve">. To confirm costs with </w:t>
      </w:r>
      <w:r w:rsidR="00D54E5A">
        <w:t xml:space="preserve">the </w:t>
      </w:r>
      <w:r w:rsidR="00C765AA">
        <w:t>Chair</w:t>
      </w:r>
      <w:r w:rsidR="00E75E09">
        <w:t xml:space="preserve"> and</w:t>
      </w:r>
      <w:r w:rsidR="00C765AA">
        <w:t xml:space="preserve"> utilise underspend from the Ivy Screening Budget. </w:t>
      </w:r>
    </w:p>
    <w:p w14:paraId="63CF907A" w14:textId="77777777" w:rsidR="00E75E09" w:rsidRDefault="00E75E09" w:rsidP="00E75E09"/>
    <w:p w14:paraId="091FF11C" w14:textId="77777777" w:rsidR="0001041F" w:rsidRDefault="008C5F32" w:rsidP="00E75E09">
      <w:pPr>
        <w:pStyle w:val="ListParagraph"/>
        <w:numPr>
          <w:ilvl w:val="1"/>
          <w:numId w:val="10"/>
        </w:numPr>
      </w:pPr>
      <w:r w:rsidRPr="00E75E09">
        <w:rPr>
          <w:b/>
        </w:rPr>
        <w:t>Public Toilets</w:t>
      </w:r>
      <w:r w:rsidR="00E75E09">
        <w:t xml:space="preserve">. </w:t>
      </w:r>
    </w:p>
    <w:p w14:paraId="47E6B764" w14:textId="36311197" w:rsidR="0059198F" w:rsidRDefault="007E0EEE" w:rsidP="0001041F">
      <w:pPr>
        <w:pStyle w:val="ListParagraph"/>
        <w:ind w:left="1440"/>
      </w:pPr>
      <w:r>
        <w:t>A</w:t>
      </w:r>
      <w:r w:rsidR="00E75E09">
        <w:t xml:space="preserve"> member of the public spoke about anti-social behaviour at Gooseholme and its use in the evening when generally young people are there</w:t>
      </w:r>
      <w:r w:rsidR="0059198F">
        <w:t>,</w:t>
      </w:r>
      <w:r w:rsidR="00E75E09">
        <w:t xml:space="preserve"> two to three times per week and often drinking alcohol.</w:t>
      </w:r>
      <w:r w:rsidR="00D54E5A">
        <w:t xml:space="preserve">  </w:t>
      </w:r>
      <w:r w:rsidR="0059198F">
        <w:t>She explained that p</w:t>
      </w:r>
      <w:r w:rsidR="00E75E09">
        <w:t xml:space="preserve">eople urinating and defecating is now common place using hedges, squatting behind cars, </w:t>
      </w:r>
      <w:r>
        <w:t xml:space="preserve">and the </w:t>
      </w:r>
      <w:r w:rsidR="00E75E09">
        <w:t>putting green.</w:t>
      </w:r>
      <w:r w:rsidR="00D54E5A">
        <w:t xml:space="preserve">  </w:t>
      </w:r>
      <w:r w:rsidR="0059198F">
        <w:t xml:space="preserve">She did not believe that </w:t>
      </w:r>
      <w:r>
        <w:t xml:space="preserve"> extending </w:t>
      </w:r>
      <w:r w:rsidR="00E75E09">
        <w:t>the C</w:t>
      </w:r>
      <w:r w:rsidR="00D54E5A">
        <w:t>o</w:t>
      </w:r>
      <w:r w:rsidR="00E75E09">
        <w:t xml:space="preserve">urtesy </w:t>
      </w:r>
      <w:r w:rsidR="0059198F">
        <w:t xml:space="preserve">Toilet </w:t>
      </w:r>
      <w:r w:rsidR="00E75E09">
        <w:t xml:space="preserve">Scheme to Gooseholme </w:t>
      </w:r>
      <w:r w:rsidR="0059198F">
        <w:t xml:space="preserve">would offer a solution, </w:t>
      </w:r>
      <w:r>
        <w:t xml:space="preserve">as she felt it </w:t>
      </w:r>
      <w:r>
        <w:lastRenderedPageBreak/>
        <w:t xml:space="preserve">unlikely that </w:t>
      </w:r>
      <w:r w:rsidR="00E75E09">
        <w:t>young people</w:t>
      </w:r>
      <w:r>
        <w:t>, possibly underage,</w:t>
      </w:r>
      <w:r w:rsidR="00E75E09">
        <w:t xml:space="preserve"> entering </w:t>
      </w:r>
      <w:r>
        <w:t xml:space="preserve">licensed premises </w:t>
      </w:r>
      <w:r w:rsidR="0059198F">
        <w:t>was a realistic expectation</w:t>
      </w:r>
      <w:r w:rsidR="00D54E5A">
        <w:t xml:space="preserve"> </w:t>
      </w:r>
      <w:r w:rsidR="0059198F">
        <w:t xml:space="preserve">It was noted that there was CCTV overlooking the site, and councillors wondered if this was picking up the anti-social behaviour. It was observed that there was potential space for a </w:t>
      </w:r>
      <w:r w:rsidR="00B66973">
        <w:t>public toilet</w:t>
      </w:r>
      <w:r w:rsidR="0059198F">
        <w:t xml:space="preserve"> in the vicinity of the bowling green. Councillors asked if there was evidence that this behaviour was a year round phenomenon. The member of the public explained that this was mostly an issue in the summer months. Councillors observed that a number of public toilet solutions were available, but their cost and ongoing maintenance would have to be considered. It was noted that both New Road and Gooseholme were promoted as places for families to visit, but that without adequate toilet provision, they were less practical or attractive. It was suggested better signage of the CCTV might act to deter anti-social behaviour.</w:t>
      </w:r>
    </w:p>
    <w:p w14:paraId="63331E55" w14:textId="3B1F80D7" w:rsidR="0059198F" w:rsidRDefault="0059198F" w:rsidP="0001041F">
      <w:pPr>
        <w:pStyle w:val="ListParagraph"/>
        <w:ind w:left="1440"/>
      </w:pPr>
    </w:p>
    <w:p w14:paraId="4CCC68F5" w14:textId="77777777" w:rsidR="00E75E09" w:rsidRDefault="00E75E09" w:rsidP="00E75E09"/>
    <w:p w14:paraId="317583A6" w14:textId="0B950958" w:rsidR="008C5F32" w:rsidRDefault="00E75E09" w:rsidP="007E0EEE">
      <w:pPr>
        <w:pStyle w:val="ListParagraph"/>
        <w:ind w:left="1440"/>
      </w:pPr>
      <w:r w:rsidRPr="00E86105">
        <w:rPr>
          <w:b/>
          <w:u w:val="single"/>
        </w:rPr>
        <w:t>Resolved</w:t>
      </w:r>
      <w:r w:rsidR="007E0EEE">
        <w:t>: T</w:t>
      </w:r>
      <w:r>
        <w:t xml:space="preserve">o </w:t>
      </w:r>
      <w:r w:rsidR="007E0EEE">
        <w:t xml:space="preserve">explore the </w:t>
      </w:r>
      <w:r w:rsidR="00C765AA">
        <w:t xml:space="preserve">extent of </w:t>
      </w:r>
      <w:r w:rsidR="00CF451C">
        <w:t>anti-social</w:t>
      </w:r>
      <w:r w:rsidR="00C765AA">
        <w:t xml:space="preserve"> behaviour on Gooseholme and </w:t>
      </w:r>
      <w:r w:rsidR="007E0EEE">
        <w:t>explore</w:t>
      </w:r>
      <w:r w:rsidR="00C765AA">
        <w:t xml:space="preserve"> the</w:t>
      </w:r>
      <w:r>
        <w:t xml:space="preserve"> costs, implications</w:t>
      </w:r>
      <w:r w:rsidR="00C765AA">
        <w:t xml:space="preserve"> and </w:t>
      </w:r>
      <w:r>
        <w:t>risks</w:t>
      </w:r>
      <w:r w:rsidR="00C765AA">
        <w:t xml:space="preserve"> of proactive solutions. </w:t>
      </w:r>
    </w:p>
    <w:p w14:paraId="6AB8390F" w14:textId="77777777" w:rsidR="00E75E09" w:rsidRDefault="00E75E09" w:rsidP="00E75E09">
      <w:pPr>
        <w:pStyle w:val="ListParagraph"/>
        <w:ind w:left="1440"/>
      </w:pPr>
    </w:p>
    <w:p w14:paraId="378909EF" w14:textId="77777777" w:rsidR="007E0EEE" w:rsidRDefault="008C5F32" w:rsidP="008C5F32">
      <w:pPr>
        <w:pStyle w:val="ListParagraph"/>
        <w:numPr>
          <w:ilvl w:val="0"/>
          <w:numId w:val="10"/>
        </w:numPr>
      </w:pPr>
      <w:r w:rsidRPr="007E0EEE">
        <w:rPr>
          <w:b/>
        </w:rPr>
        <w:t>Birdcage</w:t>
      </w:r>
      <w:r w:rsidR="00F742B7">
        <w:t xml:space="preserve">. </w:t>
      </w:r>
    </w:p>
    <w:p w14:paraId="7967BE6C" w14:textId="57889906" w:rsidR="008C5F32" w:rsidRDefault="0001041F" w:rsidP="005B17DA">
      <w:pPr>
        <w:pStyle w:val="ListParagraph"/>
      </w:pPr>
      <w:r>
        <w:t xml:space="preserve">Councillors welcomed </w:t>
      </w:r>
      <w:r w:rsidR="0059198F">
        <w:t>a</w:t>
      </w:r>
      <w:r w:rsidR="00B66973">
        <w:t xml:space="preserve"> </w:t>
      </w:r>
      <w:r>
        <w:t xml:space="preserve">report </w:t>
      </w:r>
      <w:r w:rsidR="0059198F">
        <w:t xml:space="preserve">identifying potential improvements at the Birdcage, </w:t>
      </w:r>
      <w:r>
        <w:t>and wished to see improvements to this important town centre location.</w:t>
      </w:r>
    </w:p>
    <w:p w14:paraId="2259BB49" w14:textId="77777777" w:rsidR="005B17DA" w:rsidRDefault="005B17DA" w:rsidP="005B17DA">
      <w:pPr>
        <w:pStyle w:val="ListParagraph"/>
      </w:pPr>
    </w:p>
    <w:p w14:paraId="118490C9" w14:textId="3417AE9C" w:rsidR="00680D7E" w:rsidRDefault="005B17DA" w:rsidP="005B17DA">
      <w:pPr>
        <w:pStyle w:val="ListParagraph"/>
      </w:pPr>
      <w:r w:rsidRPr="005B17DA">
        <w:rPr>
          <w:b/>
          <w:u w:val="single"/>
        </w:rPr>
        <w:t>Resolved</w:t>
      </w:r>
      <w:r>
        <w:t xml:space="preserve">: To authorise an officer of the Town Council to speak to Kendal Futures and Kendal BID requesting they take potential leadership of a program of improvements to the </w:t>
      </w:r>
      <w:r w:rsidR="00D54E5A">
        <w:t xml:space="preserve">Birdcage </w:t>
      </w:r>
      <w:r>
        <w:t xml:space="preserve">with the full support of the Town Council. </w:t>
      </w:r>
    </w:p>
    <w:p w14:paraId="2554A50F" w14:textId="0A9A32C9" w:rsidR="005B17DA" w:rsidRDefault="00680D7E" w:rsidP="005B17DA">
      <w:pPr>
        <w:pStyle w:val="ListParagraph"/>
      </w:pPr>
      <w:r>
        <w:t>T</w:t>
      </w:r>
      <w:r w:rsidR="005B17DA">
        <w:t xml:space="preserve">o write to SLDC taxi licensing about ongoing illegal parking of taxis in this area. </w:t>
      </w:r>
    </w:p>
    <w:p w14:paraId="4CBAC05C" w14:textId="77777777" w:rsidR="005B17DA" w:rsidRDefault="005B17DA" w:rsidP="005B17DA">
      <w:pPr>
        <w:pStyle w:val="ListParagraph"/>
      </w:pPr>
    </w:p>
    <w:p w14:paraId="428B6D7C" w14:textId="77777777" w:rsidR="00680D7E" w:rsidRDefault="008C5F32" w:rsidP="005932F8">
      <w:pPr>
        <w:pStyle w:val="ListParagraph"/>
        <w:numPr>
          <w:ilvl w:val="0"/>
          <w:numId w:val="10"/>
        </w:numPr>
      </w:pPr>
      <w:r w:rsidRPr="0001041F">
        <w:rPr>
          <w:b/>
        </w:rPr>
        <w:t>Citizens Jury Recommendations Hub</w:t>
      </w:r>
      <w:r w:rsidR="00E63C3F">
        <w:t xml:space="preserve">. </w:t>
      </w:r>
    </w:p>
    <w:p w14:paraId="79550A07" w14:textId="4431799E" w:rsidR="008C5F32" w:rsidRDefault="005932F8" w:rsidP="00DF4A16">
      <w:pPr>
        <w:ind w:left="720"/>
      </w:pPr>
      <w:r>
        <w:t xml:space="preserve">The committee welcomed the progress on this project. Councillors wanted to be satisfied that staffing arrangements </w:t>
      </w:r>
      <w:r w:rsidR="00C765AA">
        <w:t xml:space="preserve">at a central hub </w:t>
      </w:r>
      <w:r>
        <w:t xml:space="preserve">would not be the responsibility of the Town </w:t>
      </w:r>
      <w:r w:rsidR="006478FB">
        <w:t xml:space="preserve">Council. </w:t>
      </w:r>
      <w:r w:rsidR="00D54E5A">
        <w:t>The Town Council Project Manager</w:t>
      </w:r>
      <w:r w:rsidR="00DF4A16">
        <w:t xml:space="preserve"> </w:t>
      </w:r>
      <w:r w:rsidR="00E63C3F">
        <w:t>said this would be covered</w:t>
      </w:r>
      <w:r w:rsidR="00C765AA">
        <w:t xml:space="preserve"> via the partnership approach. </w:t>
      </w:r>
    </w:p>
    <w:p w14:paraId="703B9232" w14:textId="77777777" w:rsidR="005932F8" w:rsidRDefault="005932F8" w:rsidP="005932F8">
      <w:pPr>
        <w:pStyle w:val="ListParagraph"/>
      </w:pPr>
    </w:p>
    <w:p w14:paraId="19CD7D80" w14:textId="5855E2FF" w:rsidR="005932F8" w:rsidRDefault="005932F8" w:rsidP="005932F8">
      <w:pPr>
        <w:pStyle w:val="ListParagraph"/>
      </w:pPr>
      <w:r w:rsidRPr="005932F8">
        <w:rPr>
          <w:b/>
          <w:u w:val="single"/>
        </w:rPr>
        <w:t>Resolved</w:t>
      </w:r>
      <w:r w:rsidRPr="005932F8">
        <w:t>:</w:t>
      </w:r>
      <w:r>
        <w:t xml:space="preserve"> To continue to support progression on this project and to reinstate the Zero Carbon Kendal sub group to oversee developments.</w:t>
      </w:r>
    </w:p>
    <w:p w14:paraId="3372631D" w14:textId="77777777" w:rsidR="005B17DA" w:rsidRDefault="005B17DA" w:rsidP="005932F8">
      <w:pPr>
        <w:pStyle w:val="ListParagraph"/>
      </w:pPr>
    </w:p>
    <w:p w14:paraId="59ECD81D" w14:textId="6EDF62A7" w:rsidR="005932F8" w:rsidRDefault="008C5F32" w:rsidP="008C5F32">
      <w:pPr>
        <w:pStyle w:val="ListParagraph"/>
        <w:numPr>
          <w:ilvl w:val="0"/>
          <w:numId w:val="10"/>
        </w:numPr>
      </w:pPr>
      <w:r w:rsidRPr="005932F8">
        <w:rPr>
          <w:b/>
        </w:rPr>
        <w:t>20MPH</w:t>
      </w:r>
      <w:r w:rsidR="000E4499">
        <w:t>.</w:t>
      </w:r>
      <w:r w:rsidR="00D54E5A">
        <w:t xml:space="preserve">  </w:t>
      </w:r>
    </w:p>
    <w:p w14:paraId="53131873" w14:textId="1B310BE9" w:rsidR="008C5F32" w:rsidRDefault="000E4499" w:rsidP="005932F8">
      <w:pPr>
        <w:pStyle w:val="ListParagraph"/>
      </w:pPr>
      <w:r>
        <w:t>Councillors</w:t>
      </w:r>
      <w:r w:rsidR="005932F8">
        <w:t xml:space="preserve"> considered their implementation preferences for the introduction of a 20mph zone in Kendal.</w:t>
      </w:r>
      <w:r w:rsidR="00D54E5A">
        <w:t xml:space="preserve">  </w:t>
      </w:r>
      <w:r w:rsidR="005932F8">
        <w:t>Councillors</w:t>
      </w:r>
      <w:r>
        <w:t xml:space="preserve"> highlighted adjoining areas that have</w:t>
      </w:r>
      <w:r w:rsidR="005932F8">
        <w:t xml:space="preserve"> successfully</w:t>
      </w:r>
      <w:r>
        <w:t xml:space="preserve"> </w:t>
      </w:r>
      <w:r w:rsidR="005932F8">
        <w:t>introduced 20mph</w:t>
      </w:r>
      <w:r>
        <w:t xml:space="preserve">. </w:t>
      </w:r>
      <w:r w:rsidR="005932F8">
        <w:t>Councillors feel</w:t>
      </w:r>
      <w:r>
        <w:t xml:space="preserve"> that they should </w:t>
      </w:r>
      <w:r w:rsidR="00E204C4">
        <w:t xml:space="preserve">continue to support a </w:t>
      </w:r>
      <w:r>
        <w:t>full introduction for the whole town.</w:t>
      </w:r>
      <w:r w:rsidR="00E204C4" w:rsidRPr="00E204C4">
        <w:t xml:space="preserve"> </w:t>
      </w:r>
      <w:r w:rsidR="00E204C4">
        <w:t>Councillors felt the Town Council would be opposed to phased options due to concerns of public confusion, costs and implementation timescales.</w:t>
      </w:r>
      <w:r w:rsidR="00D54E5A">
        <w:t xml:space="preserve">  </w:t>
      </w:r>
      <w:r w:rsidR="00CA1B79">
        <w:t xml:space="preserve">The Clerk reported that a </w:t>
      </w:r>
      <w:r w:rsidR="00DF4A16">
        <w:t>Traffic Regulation</w:t>
      </w:r>
      <w:r w:rsidR="00D54E5A">
        <w:t xml:space="preserve"> </w:t>
      </w:r>
      <w:r w:rsidR="00CA1B79">
        <w:t>Order (TRO) could cost about</w:t>
      </w:r>
      <w:r>
        <w:t xml:space="preserve"> £3,00</w:t>
      </w:r>
      <w:r w:rsidR="00E204C4">
        <w:t xml:space="preserve">0 and </w:t>
      </w:r>
      <w:r w:rsidR="009F3A2E">
        <w:t xml:space="preserve">believes cost to </w:t>
      </w:r>
      <w:r w:rsidR="00CA1B79">
        <w:t>the Town Council</w:t>
      </w:r>
      <w:r w:rsidR="009F3A2E">
        <w:t xml:space="preserve"> could be £100k.</w:t>
      </w:r>
    </w:p>
    <w:p w14:paraId="7D0EEB6A" w14:textId="77777777" w:rsidR="005932F8" w:rsidRDefault="005932F8" w:rsidP="005932F8">
      <w:pPr>
        <w:pStyle w:val="ListParagraph"/>
      </w:pPr>
    </w:p>
    <w:p w14:paraId="71F230EB" w14:textId="07278B77" w:rsidR="005932F8" w:rsidRDefault="005932F8" w:rsidP="005932F8">
      <w:pPr>
        <w:pStyle w:val="ListParagraph"/>
      </w:pPr>
      <w:r>
        <w:rPr>
          <w:b/>
        </w:rPr>
        <w:t>Resolved</w:t>
      </w:r>
      <w:r w:rsidRPr="005932F8">
        <w:t>:</w:t>
      </w:r>
      <w:r>
        <w:t xml:space="preserve"> In line with earlier decisions, the committee supports a Kendal wide introduction of a 20mph zone</w:t>
      </w:r>
      <w:r w:rsidR="00E204C4">
        <w:t xml:space="preserve"> and will present this preference to the working group meeting on 29 September. </w:t>
      </w:r>
    </w:p>
    <w:p w14:paraId="49E9023B" w14:textId="0B077517" w:rsidR="00FE2C34" w:rsidRDefault="00FE2C34" w:rsidP="00FE2C34"/>
    <w:p w14:paraId="1AF77CFE" w14:textId="2382E04F" w:rsidR="003073A6" w:rsidRDefault="003073A6" w:rsidP="00424E80"/>
    <w:p w14:paraId="4B964685" w14:textId="63366B25" w:rsidR="00333342" w:rsidRDefault="00AD555F" w:rsidP="005B17DA">
      <w:pPr>
        <w:rPr>
          <w:b/>
          <w:bCs/>
        </w:rPr>
      </w:pPr>
      <w:r w:rsidRPr="005B17DA">
        <w:rPr>
          <w:b/>
          <w:bCs/>
        </w:rPr>
        <w:t>E27</w:t>
      </w:r>
      <w:r w:rsidR="00333342" w:rsidRPr="005B17DA">
        <w:rPr>
          <w:b/>
          <w:bCs/>
        </w:rPr>
        <w:t>/21/22</w:t>
      </w:r>
      <w:r w:rsidR="00333342" w:rsidRPr="005B17DA">
        <w:rPr>
          <w:b/>
          <w:bCs/>
        </w:rPr>
        <w:tab/>
      </w:r>
      <w:r w:rsidR="00180DC7" w:rsidRPr="005B17DA">
        <w:rPr>
          <w:b/>
          <w:bCs/>
        </w:rPr>
        <w:t>Project Updates and Recommendations</w:t>
      </w:r>
    </w:p>
    <w:p w14:paraId="50E7BA5E" w14:textId="77777777" w:rsidR="00F631E8" w:rsidRPr="005B17DA" w:rsidRDefault="00F631E8" w:rsidP="005B17DA">
      <w:pPr>
        <w:rPr>
          <w:b/>
          <w:bCs/>
        </w:rPr>
      </w:pPr>
    </w:p>
    <w:p w14:paraId="5D465F76" w14:textId="131DFCC5" w:rsidR="001B5868" w:rsidRPr="001B5868" w:rsidRDefault="001B5868" w:rsidP="008C5F32">
      <w:pPr>
        <w:pStyle w:val="ListParagraph"/>
        <w:numPr>
          <w:ilvl w:val="0"/>
          <w:numId w:val="11"/>
        </w:numPr>
        <w:rPr>
          <w:b/>
        </w:rPr>
      </w:pPr>
      <w:r w:rsidRPr="001B5868">
        <w:rPr>
          <w:b/>
        </w:rPr>
        <w:t>Biodiversity</w:t>
      </w:r>
      <w:r w:rsidR="008C5F32" w:rsidRPr="001B5868">
        <w:rPr>
          <w:b/>
        </w:rPr>
        <w:t xml:space="preserve"> Policy</w:t>
      </w:r>
      <w:r w:rsidR="009F3A2E" w:rsidRPr="001B5868">
        <w:rPr>
          <w:b/>
        </w:rPr>
        <w:t>.</w:t>
      </w:r>
      <w:r w:rsidR="00D54E5A">
        <w:rPr>
          <w:b/>
        </w:rPr>
        <w:t xml:space="preserve">  </w:t>
      </w:r>
    </w:p>
    <w:p w14:paraId="6754CE12" w14:textId="50F3DA1D" w:rsidR="008C5F32" w:rsidRDefault="009F3A2E" w:rsidP="00857EAC">
      <w:pPr>
        <w:pStyle w:val="ListParagraph"/>
      </w:pPr>
      <w:r>
        <w:lastRenderedPageBreak/>
        <w:t xml:space="preserve">The Clerk </w:t>
      </w:r>
      <w:r w:rsidR="001B5868">
        <w:t>presented the draft biodiversity policy</w:t>
      </w:r>
      <w:r>
        <w:t>.</w:t>
      </w:r>
      <w:r w:rsidR="00D54E5A">
        <w:t xml:space="preserve"> </w:t>
      </w:r>
      <w:r w:rsidR="001B5868">
        <w:t xml:space="preserve">The </w:t>
      </w:r>
      <w:r>
        <w:t xml:space="preserve">Chair </w:t>
      </w:r>
      <w:r w:rsidR="00E204C4">
        <w:t xml:space="preserve">is </w:t>
      </w:r>
      <w:r>
        <w:t xml:space="preserve">keen to have specific targets embedded within </w:t>
      </w:r>
      <w:r w:rsidR="001B5868">
        <w:t>this</w:t>
      </w:r>
      <w:r>
        <w:t xml:space="preserve"> policy.</w:t>
      </w:r>
      <w:r w:rsidR="00D54E5A">
        <w:t xml:space="preserve">  Members</w:t>
      </w:r>
      <w:r w:rsidR="001B5868">
        <w:t xml:space="preserve"> welcomed the idea of a simple policy but would like to see the</w:t>
      </w:r>
      <w:r>
        <w:t xml:space="preserve"> policy extended to ensure</w:t>
      </w:r>
      <w:r w:rsidR="001B5868">
        <w:t xml:space="preserve"> the</w:t>
      </w:r>
      <w:r>
        <w:t xml:space="preserve"> five areas of bio-diversity loss differentiate</w:t>
      </w:r>
      <w:r w:rsidR="00857EAC">
        <w:t>d</w:t>
      </w:r>
      <w:r>
        <w:t xml:space="preserve"> from climate change.</w:t>
      </w:r>
      <w:r w:rsidR="00D54E5A">
        <w:t xml:space="preserve"> </w:t>
      </w:r>
      <w:r w:rsidR="00857EAC">
        <w:t xml:space="preserve">The five primary drivers of biodiversity loss are habitat loss, invasive species, overexploitation, pollution and climate change. </w:t>
      </w:r>
    </w:p>
    <w:p w14:paraId="7E372352" w14:textId="77777777" w:rsidR="001B5868" w:rsidRDefault="001B5868" w:rsidP="001B5868">
      <w:pPr>
        <w:pStyle w:val="ListParagraph"/>
      </w:pPr>
    </w:p>
    <w:p w14:paraId="003D5BF6" w14:textId="3D8831BB" w:rsidR="001B5868" w:rsidRDefault="001B5868" w:rsidP="00857EAC">
      <w:pPr>
        <w:pStyle w:val="ListParagraph"/>
      </w:pPr>
      <w:r w:rsidRPr="001B5868">
        <w:rPr>
          <w:b/>
          <w:u w:val="single"/>
        </w:rPr>
        <w:t>Resolved</w:t>
      </w:r>
      <w:r>
        <w:t>: The committee asked the Clerk to redraft the biodiversity policy with up to four targets that are specific</w:t>
      </w:r>
      <w:r w:rsidR="00D54E5A">
        <w:t>,</w:t>
      </w:r>
      <w:r>
        <w:t xml:space="preserve"> measurable, a</w:t>
      </w:r>
      <w:r w:rsidR="00857EAC">
        <w:t>chievable, realistic and timely and to circulate an update to this committee and the Management</w:t>
      </w:r>
      <w:r w:rsidR="00D54E5A">
        <w:t xml:space="preserve"> Committee</w:t>
      </w:r>
      <w:r w:rsidR="00857EAC">
        <w:t xml:space="preserve"> and/or Full Council.</w:t>
      </w:r>
    </w:p>
    <w:p w14:paraId="483D8B66" w14:textId="77777777" w:rsidR="005F2900" w:rsidRDefault="005F2900" w:rsidP="005F2900">
      <w:pPr>
        <w:pStyle w:val="ListParagraph"/>
      </w:pPr>
    </w:p>
    <w:p w14:paraId="0F643E2B" w14:textId="6399B92C" w:rsidR="008C5F32" w:rsidRDefault="008C5F32" w:rsidP="008C5F32">
      <w:pPr>
        <w:pStyle w:val="ListParagraph"/>
        <w:numPr>
          <w:ilvl w:val="0"/>
          <w:numId w:val="11"/>
        </w:numPr>
        <w:rPr>
          <w:b/>
        </w:rPr>
      </w:pPr>
      <w:r w:rsidRPr="001B5868">
        <w:rPr>
          <w:b/>
        </w:rPr>
        <w:t xml:space="preserve">Citizens Jury </w:t>
      </w:r>
      <w:r w:rsidR="009F3A2E" w:rsidRPr="001B5868">
        <w:rPr>
          <w:b/>
        </w:rPr>
        <w:t>Recommendations</w:t>
      </w:r>
    </w:p>
    <w:p w14:paraId="32293FA7" w14:textId="5829230F" w:rsidR="00857EAC" w:rsidRPr="001B5868" w:rsidRDefault="00857EAC" w:rsidP="00F631E8">
      <w:pPr>
        <w:pStyle w:val="ListParagraph"/>
        <w:rPr>
          <w:b/>
        </w:rPr>
      </w:pPr>
      <w:r>
        <w:t>The committee received reports</w:t>
      </w:r>
      <w:r w:rsidR="00F631E8">
        <w:t xml:space="preserve"> on:</w:t>
      </w:r>
      <w:r>
        <w:t xml:space="preserve"> </w:t>
      </w:r>
    </w:p>
    <w:p w14:paraId="0C0245F1" w14:textId="5EC96F1D" w:rsidR="00125F7A" w:rsidRDefault="008C5F32" w:rsidP="008C5F32">
      <w:pPr>
        <w:pStyle w:val="ListParagraph"/>
        <w:numPr>
          <w:ilvl w:val="1"/>
          <w:numId w:val="11"/>
        </w:numPr>
      </w:pPr>
      <w:r>
        <w:t>Solar Audit</w:t>
      </w:r>
    </w:p>
    <w:p w14:paraId="66C2EB4A" w14:textId="1C6700F2" w:rsidR="008C5F32" w:rsidRDefault="008C5F32" w:rsidP="008C5F32">
      <w:pPr>
        <w:pStyle w:val="ListParagraph"/>
        <w:numPr>
          <w:ilvl w:val="1"/>
          <w:numId w:val="11"/>
        </w:numPr>
      </w:pPr>
      <w:r>
        <w:t>Dark Skies</w:t>
      </w:r>
    </w:p>
    <w:p w14:paraId="06A2536C" w14:textId="0CD90699" w:rsidR="008C5F32" w:rsidRDefault="008C5F32" w:rsidP="008C5F32">
      <w:pPr>
        <w:pStyle w:val="ListParagraph"/>
        <w:numPr>
          <w:ilvl w:val="1"/>
          <w:numId w:val="11"/>
        </w:numPr>
      </w:pPr>
      <w:r>
        <w:t>Wild Kendal</w:t>
      </w:r>
    </w:p>
    <w:p w14:paraId="5F99081C" w14:textId="15597AF4" w:rsidR="008C5F32" w:rsidRDefault="008C5F32" w:rsidP="008C5F32">
      <w:pPr>
        <w:pStyle w:val="ListParagraph"/>
        <w:numPr>
          <w:ilvl w:val="1"/>
          <w:numId w:val="11"/>
        </w:numPr>
      </w:pPr>
      <w:r>
        <w:t>Kendal Municipal Compositing</w:t>
      </w:r>
    </w:p>
    <w:p w14:paraId="1C3AC30D" w14:textId="3093EBE6" w:rsidR="008C5F32" w:rsidRDefault="008C5F32" w:rsidP="008C5F32">
      <w:pPr>
        <w:pStyle w:val="ListParagraph"/>
        <w:numPr>
          <w:ilvl w:val="1"/>
          <w:numId w:val="11"/>
        </w:numPr>
      </w:pPr>
      <w:r>
        <w:t>Recommendations Festival Stand</w:t>
      </w:r>
    </w:p>
    <w:p w14:paraId="3A5A2D98" w14:textId="2597345E" w:rsidR="008C5F32" w:rsidRDefault="005F2900" w:rsidP="008C5F32">
      <w:pPr>
        <w:pStyle w:val="ListParagraph"/>
        <w:numPr>
          <w:ilvl w:val="1"/>
          <w:numId w:val="11"/>
        </w:numPr>
      </w:pPr>
      <w:r>
        <w:t>Online Inspiration Hu</w:t>
      </w:r>
      <w:r w:rsidR="008C5F32">
        <w:t>b</w:t>
      </w:r>
    </w:p>
    <w:p w14:paraId="32B37580" w14:textId="77777777" w:rsidR="00931593" w:rsidRDefault="00931593" w:rsidP="00931593">
      <w:pPr>
        <w:pStyle w:val="ListParagraph"/>
        <w:ind w:left="1440"/>
      </w:pPr>
    </w:p>
    <w:p w14:paraId="64E57699" w14:textId="1DED466D" w:rsidR="00F631E8" w:rsidRDefault="00931593" w:rsidP="00931593">
      <w:pPr>
        <w:ind w:firstLine="720"/>
      </w:pPr>
      <w:r w:rsidRPr="00931593">
        <w:rPr>
          <w:b/>
          <w:u w:val="single"/>
        </w:rPr>
        <w:t>Resolved</w:t>
      </w:r>
      <w:r>
        <w:t xml:space="preserve">: </w:t>
      </w:r>
      <w:r w:rsidR="00F631E8">
        <w:t>The committee welcomed the update reports and noted the contents.</w:t>
      </w:r>
    </w:p>
    <w:p w14:paraId="71F38623" w14:textId="77777777" w:rsidR="00F631E8" w:rsidRDefault="00F631E8" w:rsidP="00F631E8">
      <w:pPr>
        <w:pStyle w:val="ListParagraph"/>
        <w:ind w:left="1440"/>
      </w:pPr>
    </w:p>
    <w:p w14:paraId="4493530B" w14:textId="77777777" w:rsidR="00D54E5A" w:rsidRDefault="005F2900" w:rsidP="005F2900">
      <w:pPr>
        <w:pStyle w:val="ListParagraph"/>
        <w:numPr>
          <w:ilvl w:val="0"/>
          <w:numId w:val="11"/>
        </w:numPr>
        <w:rPr>
          <w:b/>
        </w:rPr>
      </w:pPr>
      <w:r w:rsidRPr="00931593">
        <w:rPr>
          <w:b/>
        </w:rPr>
        <w:t>Green Spaces Updates</w:t>
      </w:r>
    </w:p>
    <w:p w14:paraId="0466AF63" w14:textId="7480FE3A" w:rsidR="005F2900" w:rsidRPr="00931593" w:rsidRDefault="00D54E5A" w:rsidP="00DF4A16">
      <w:pPr>
        <w:pStyle w:val="ListParagraph"/>
        <w:rPr>
          <w:b/>
        </w:rPr>
      </w:pPr>
      <w:r>
        <w:rPr>
          <w:b/>
        </w:rPr>
        <w:t xml:space="preserve">The Committee received updates on the following  </w:t>
      </w:r>
    </w:p>
    <w:p w14:paraId="71E06F97" w14:textId="53794BF7" w:rsidR="005F2900" w:rsidRDefault="005F2900" w:rsidP="00F631E8">
      <w:pPr>
        <w:pStyle w:val="ListParagraph"/>
        <w:numPr>
          <w:ilvl w:val="1"/>
          <w:numId w:val="11"/>
        </w:numPr>
      </w:pPr>
      <w:r>
        <w:t>Pumptrack.</w:t>
      </w:r>
      <w:r w:rsidR="00D54E5A">
        <w:t xml:space="preserve">  </w:t>
      </w:r>
    </w:p>
    <w:p w14:paraId="43C106D7" w14:textId="51EEB25B" w:rsidR="00F631E8" w:rsidRDefault="005F2900" w:rsidP="00F631E8">
      <w:pPr>
        <w:pStyle w:val="ListParagraph"/>
        <w:numPr>
          <w:ilvl w:val="1"/>
          <w:numId w:val="11"/>
        </w:numPr>
      </w:pPr>
      <w:r>
        <w:t>Vall</w:t>
      </w:r>
      <w:r w:rsidR="00F631E8">
        <w:t xml:space="preserve">ey Drive Lighting Scheme. </w:t>
      </w:r>
    </w:p>
    <w:p w14:paraId="6A79A88F" w14:textId="77777777" w:rsidR="00931593" w:rsidRDefault="00931593" w:rsidP="00931593">
      <w:pPr>
        <w:pStyle w:val="ListParagraph"/>
        <w:ind w:left="1440"/>
      </w:pPr>
    </w:p>
    <w:p w14:paraId="525CECA1" w14:textId="6F642A81" w:rsidR="00F631E8" w:rsidRDefault="00931593" w:rsidP="00DF4A16">
      <w:pPr>
        <w:ind w:left="720"/>
      </w:pPr>
      <w:r w:rsidRPr="00931593">
        <w:rPr>
          <w:b/>
          <w:u w:val="single"/>
        </w:rPr>
        <w:t>Resolved</w:t>
      </w:r>
      <w:r>
        <w:t xml:space="preserve">: </w:t>
      </w:r>
      <w:r w:rsidR="00F631E8">
        <w:t>The committee welcomed the reports and noted the contents.</w:t>
      </w:r>
      <w:r w:rsidR="00D54E5A">
        <w:t xml:space="preserve"> The Clerk and the Chair will </w:t>
      </w:r>
      <w:r w:rsidR="00D54E5A">
        <w:t>walk round potential Pumptrack sites.</w:t>
      </w:r>
    </w:p>
    <w:p w14:paraId="700E94CD" w14:textId="77777777" w:rsidR="00931593" w:rsidRDefault="00931593" w:rsidP="00931593">
      <w:pPr>
        <w:ind w:firstLine="720"/>
      </w:pPr>
    </w:p>
    <w:p w14:paraId="28463438" w14:textId="29314A2F" w:rsidR="00857EAC" w:rsidRDefault="00857EAC" w:rsidP="005F2900">
      <w:pPr>
        <w:pStyle w:val="ListParagraph"/>
        <w:numPr>
          <w:ilvl w:val="0"/>
          <w:numId w:val="11"/>
        </w:numPr>
        <w:rPr>
          <w:b/>
        </w:rPr>
      </w:pPr>
      <w:r w:rsidRPr="00931593">
        <w:rPr>
          <w:b/>
        </w:rPr>
        <w:t>Infrastructure Updates</w:t>
      </w:r>
    </w:p>
    <w:p w14:paraId="62F7B59A" w14:textId="1A091947" w:rsidR="00D54E5A" w:rsidRPr="00DF4A16" w:rsidRDefault="00D54E5A" w:rsidP="00DF4A16">
      <w:pPr>
        <w:ind w:left="360" w:firstLine="360"/>
        <w:rPr>
          <w:b/>
        </w:rPr>
      </w:pPr>
      <w:r w:rsidRPr="00DF4A16">
        <w:rPr>
          <w:bCs/>
        </w:rPr>
        <w:t>The Committee received progress reports on the following</w:t>
      </w:r>
      <w:r>
        <w:rPr>
          <w:b/>
        </w:rPr>
        <w:t>:</w:t>
      </w:r>
    </w:p>
    <w:p w14:paraId="4118EC90" w14:textId="05AFC9D3" w:rsidR="005F2900" w:rsidRDefault="005F2900" w:rsidP="00F631E8">
      <w:pPr>
        <w:pStyle w:val="ListParagraph"/>
        <w:numPr>
          <w:ilvl w:val="1"/>
          <w:numId w:val="11"/>
        </w:numPr>
      </w:pPr>
      <w:r>
        <w:t>S</w:t>
      </w:r>
      <w:r w:rsidR="00D54E5A">
        <w:t xml:space="preserve">peed </w:t>
      </w:r>
      <w:r w:rsidR="00E204C4">
        <w:t>I</w:t>
      </w:r>
      <w:r w:rsidR="00D54E5A">
        <w:t xml:space="preserve">ndicator </w:t>
      </w:r>
      <w:r>
        <w:t>D</w:t>
      </w:r>
      <w:r w:rsidR="00D54E5A">
        <w:t>evices (SIDs)</w:t>
      </w:r>
      <w:r>
        <w:t>.</w:t>
      </w:r>
      <w:r w:rsidR="00D54E5A">
        <w:t xml:space="preserve">  </w:t>
      </w:r>
      <w:r>
        <w:t>Progressin</w:t>
      </w:r>
      <w:r w:rsidR="00DF4A16">
        <w:t>g</w:t>
      </w:r>
    </w:p>
    <w:p w14:paraId="1A53711C" w14:textId="77777777" w:rsidR="00DF4A16" w:rsidRDefault="005F2900" w:rsidP="00DF4A16">
      <w:pPr>
        <w:pStyle w:val="ListParagraph"/>
        <w:numPr>
          <w:ilvl w:val="1"/>
          <w:numId w:val="11"/>
        </w:numPr>
      </w:pPr>
      <w:r>
        <w:t>Ivy Screening</w:t>
      </w:r>
      <w:r w:rsidR="00D54E5A">
        <w:t xml:space="preserve">  </w:t>
      </w:r>
      <w:r>
        <w:t xml:space="preserve"> </w:t>
      </w:r>
      <w:r w:rsidR="00E204C4">
        <w:t>SLDC g</w:t>
      </w:r>
      <w:r>
        <w:t xml:space="preserve">rant </w:t>
      </w:r>
      <w:r w:rsidR="00E204C4">
        <w:t xml:space="preserve">confirmation received, project completion predicted </w:t>
      </w:r>
      <w:r>
        <w:t>within six weeks</w:t>
      </w:r>
      <w:r w:rsidR="00E204C4">
        <w:t xml:space="preserve"> of receiving the grant. </w:t>
      </w:r>
    </w:p>
    <w:p w14:paraId="3C119E55" w14:textId="0E270DB3" w:rsidR="00DF4A16" w:rsidRDefault="00DF4A16" w:rsidP="00DF4A16">
      <w:pPr>
        <w:pStyle w:val="ListParagraph"/>
        <w:numPr>
          <w:ilvl w:val="1"/>
          <w:numId w:val="11"/>
        </w:numPr>
      </w:pPr>
      <w:r>
        <w:t>Woolpack Yard.</w:t>
      </w:r>
    </w:p>
    <w:p w14:paraId="0392EF76" w14:textId="0AF3E99D" w:rsidR="00931593" w:rsidRDefault="00D54E5A" w:rsidP="00DF4A16">
      <w:pPr>
        <w:ind w:left="1080"/>
      </w:pPr>
      <w:r>
        <w:t xml:space="preserve">  </w:t>
      </w:r>
    </w:p>
    <w:p w14:paraId="27EEC372" w14:textId="1CD11D27" w:rsidR="00C9417C" w:rsidRDefault="00C9417C" w:rsidP="00931593">
      <w:pPr>
        <w:pStyle w:val="ListParagraph"/>
      </w:pPr>
      <w:r w:rsidRPr="00931593">
        <w:rPr>
          <w:b/>
          <w:bCs/>
          <w:u w:val="single"/>
        </w:rPr>
        <w:t>Resolved:</w:t>
      </w:r>
      <w:r>
        <w:t xml:space="preserve"> To </w:t>
      </w:r>
      <w:r w:rsidR="005F2900">
        <w:t>note the report</w:t>
      </w:r>
      <w:r w:rsidR="00D54E5A">
        <w:t>s</w:t>
      </w:r>
    </w:p>
    <w:p w14:paraId="33B4535C" w14:textId="77777777" w:rsidR="00C9417C" w:rsidRDefault="00C9417C" w:rsidP="00C8470B">
      <w:bookmarkStart w:id="0" w:name="_GoBack"/>
      <w:bookmarkEnd w:id="0"/>
    </w:p>
    <w:p w14:paraId="0C454523" w14:textId="04D419FD" w:rsidR="00562015" w:rsidRPr="00562015" w:rsidRDefault="00562015" w:rsidP="009933F3"/>
    <w:p w14:paraId="33C372B1" w14:textId="57F5A460" w:rsidR="00424E80" w:rsidRPr="009A2B35" w:rsidRDefault="00DD13AF" w:rsidP="00424E80">
      <w:r>
        <w:t xml:space="preserve">The meeting closed at </w:t>
      </w:r>
      <w:r w:rsidR="00C8470B">
        <w:t>2</w:t>
      </w:r>
      <w:r w:rsidR="00D54E5A">
        <w:t>1</w:t>
      </w:r>
      <w:r w:rsidR="00C8470B">
        <w:t>.34</w:t>
      </w:r>
    </w:p>
    <w:p w14:paraId="7B4341BE" w14:textId="77777777" w:rsidR="009A2B35" w:rsidRPr="009A2B35" w:rsidRDefault="009A2B35"/>
    <w:sectPr w:rsidR="009A2B35" w:rsidRPr="009A2B35" w:rsidSect="009A2B35">
      <w:pgSz w:w="11906" w:h="16838"/>
      <w:pgMar w:top="1440" w:right="1440" w:bottom="1440" w:left="1440" w:header="708" w:footer="70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9BF3" w16cex:dateUtc="2021-09-22T11:11:00Z"/>
  <w16cex:commentExtensible w16cex:durableId="24F5AF5C" w16cex:dateUtc="2021-09-22T12:34:00Z"/>
  <w16cex:commentExtensible w16cex:durableId="24F5AFA9" w16cex:dateUtc="2021-09-22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DD9CB4" w16cid:durableId="24F59BF3"/>
  <w16cid:commentId w16cid:paraId="6D4ADFDD" w16cid:durableId="24F5AF5C"/>
  <w16cid:commentId w16cid:paraId="2A2EA86B" w16cid:durableId="24F5AF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95FCA" w14:textId="77777777" w:rsidR="00B66973" w:rsidRDefault="00B66973" w:rsidP="009A2B35">
      <w:r>
        <w:separator/>
      </w:r>
    </w:p>
  </w:endnote>
  <w:endnote w:type="continuationSeparator" w:id="0">
    <w:p w14:paraId="4A04C993" w14:textId="77777777" w:rsidR="00B66973" w:rsidRDefault="00B66973" w:rsidP="009A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5636F" w14:textId="77777777" w:rsidR="00B66973" w:rsidRDefault="00B66973" w:rsidP="009A2B35">
      <w:r>
        <w:separator/>
      </w:r>
    </w:p>
  </w:footnote>
  <w:footnote w:type="continuationSeparator" w:id="0">
    <w:p w14:paraId="4201C3EA" w14:textId="77777777" w:rsidR="00B66973" w:rsidRDefault="00B66973" w:rsidP="009A2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EFF"/>
    <w:multiLevelType w:val="hybridMultilevel"/>
    <w:tmpl w:val="157ECD5A"/>
    <w:lvl w:ilvl="0" w:tplc="08090017">
      <w:start w:val="1"/>
      <w:numFmt w:val="lowerLetter"/>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92C52"/>
    <w:multiLevelType w:val="hybridMultilevel"/>
    <w:tmpl w:val="2C088C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90A46"/>
    <w:multiLevelType w:val="hybridMultilevel"/>
    <w:tmpl w:val="8826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841BC"/>
    <w:multiLevelType w:val="hybridMultilevel"/>
    <w:tmpl w:val="F498FA3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FF65FF"/>
    <w:multiLevelType w:val="hybridMultilevel"/>
    <w:tmpl w:val="FF725390"/>
    <w:lvl w:ilvl="0" w:tplc="77186166">
      <w:start w:val="1"/>
      <w:numFmt w:val="upperLetter"/>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528D1"/>
    <w:multiLevelType w:val="hybridMultilevel"/>
    <w:tmpl w:val="447255F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2646B61"/>
    <w:multiLevelType w:val="hybridMultilevel"/>
    <w:tmpl w:val="A692B6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F5576A"/>
    <w:multiLevelType w:val="hybridMultilevel"/>
    <w:tmpl w:val="E84675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DF2629"/>
    <w:multiLevelType w:val="hybridMultilevel"/>
    <w:tmpl w:val="36FE1B2C"/>
    <w:lvl w:ilvl="0" w:tplc="54A6D7D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D2639BF"/>
    <w:multiLevelType w:val="hybridMultilevel"/>
    <w:tmpl w:val="14EAA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1E02EE"/>
    <w:multiLevelType w:val="hybridMultilevel"/>
    <w:tmpl w:val="6008869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5E17ED"/>
    <w:multiLevelType w:val="hybridMultilevel"/>
    <w:tmpl w:val="FFD67C76"/>
    <w:lvl w:ilvl="0" w:tplc="0310FA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3"/>
  </w:num>
  <w:num w:numId="5">
    <w:abstractNumId w:val="2"/>
  </w:num>
  <w:num w:numId="6">
    <w:abstractNumId w:val="10"/>
  </w:num>
  <w:num w:numId="7">
    <w:abstractNumId w:val="7"/>
  </w:num>
  <w:num w:numId="8">
    <w:abstractNumId w:val="1"/>
  </w:num>
  <w:num w:numId="9">
    <w:abstractNumId w:val="11"/>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35"/>
    <w:rsid w:val="0001041F"/>
    <w:rsid w:val="00065816"/>
    <w:rsid w:val="000B4568"/>
    <w:rsid w:val="000E4499"/>
    <w:rsid w:val="000F21DD"/>
    <w:rsid w:val="00125F7A"/>
    <w:rsid w:val="00180DC7"/>
    <w:rsid w:val="00183356"/>
    <w:rsid w:val="00191BA1"/>
    <w:rsid w:val="00196084"/>
    <w:rsid w:val="001A6A77"/>
    <w:rsid w:val="001B5868"/>
    <w:rsid w:val="001C7375"/>
    <w:rsid w:val="001D0709"/>
    <w:rsid w:val="001F2919"/>
    <w:rsid w:val="00203D91"/>
    <w:rsid w:val="00274F24"/>
    <w:rsid w:val="00280FD0"/>
    <w:rsid w:val="00281525"/>
    <w:rsid w:val="002927C1"/>
    <w:rsid w:val="002B223F"/>
    <w:rsid w:val="003073A6"/>
    <w:rsid w:val="00313B7A"/>
    <w:rsid w:val="003164B5"/>
    <w:rsid w:val="00321700"/>
    <w:rsid w:val="003222CD"/>
    <w:rsid w:val="00333342"/>
    <w:rsid w:val="003361A8"/>
    <w:rsid w:val="0036198B"/>
    <w:rsid w:val="003C7359"/>
    <w:rsid w:val="00424E80"/>
    <w:rsid w:val="00434378"/>
    <w:rsid w:val="00436AA1"/>
    <w:rsid w:val="00451D3D"/>
    <w:rsid w:val="004626D7"/>
    <w:rsid w:val="004E5343"/>
    <w:rsid w:val="004E5A04"/>
    <w:rsid w:val="004E5C3B"/>
    <w:rsid w:val="005078F6"/>
    <w:rsid w:val="00524994"/>
    <w:rsid w:val="00534F13"/>
    <w:rsid w:val="005477AC"/>
    <w:rsid w:val="00562015"/>
    <w:rsid w:val="0059198F"/>
    <w:rsid w:val="00592DCE"/>
    <w:rsid w:val="005932F8"/>
    <w:rsid w:val="005B17DA"/>
    <w:rsid w:val="005F2900"/>
    <w:rsid w:val="005F2C53"/>
    <w:rsid w:val="00605813"/>
    <w:rsid w:val="006333ED"/>
    <w:rsid w:val="006478FB"/>
    <w:rsid w:val="0065567E"/>
    <w:rsid w:val="00680D7E"/>
    <w:rsid w:val="0069644D"/>
    <w:rsid w:val="006B7F0C"/>
    <w:rsid w:val="006D4B20"/>
    <w:rsid w:val="006E17C8"/>
    <w:rsid w:val="006F3E87"/>
    <w:rsid w:val="00722CED"/>
    <w:rsid w:val="007E0EEE"/>
    <w:rsid w:val="007E5CF8"/>
    <w:rsid w:val="0082447F"/>
    <w:rsid w:val="0083214F"/>
    <w:rsid w:val="00857EAC"/>
    <w:rsid w:val="008C4BAF"/>
    <w:rsid w:val="008C5F32"/>
    <w:rsid w:val="008D748D"/>
    <w:rsid w:val="008E2E41"/>
    <w:rsid w:val="00902316"/>
    <w:rsid w:val="009119A7"/>
    <w:rsid w:val="00931593"/>
    <w:rsid w:val="009933F3"/>
    <w:rsid w:val="009A03FD"/>
    <w:rsid w:val="009A2B35"/>
    <w:rsid w:val="009F3A2E"/>
    <w:rsid w:val="00A04A95"/>
    <w:rsid w:val="00A274CE"/>
    <w:rsid w:val="00A578C5"/>
    <w:rsid w:val="00A6449A"/>
    <w:rsid w:val="00A67F6F"/>
    <w:rsid w:val="00A93585"/>
    <w:rsid w:val="00AD555F"/>
    <w:rsid w:val="00B06B80"/>
    <w:rsid w:val="00B07923"/>
    <w:rsid w:val="00B36621"/>
    <w:rsid w:val="00B47185"/>
    <w:rsid w:val="00B66973"/>
    <w:rsid w:val="00B87302"/>
    <w:rsid w:val="00B92B99"/>
    <w:rsid w:val="00BA1017"/>
    <w:rsid w:val="00BA42A1"/>
    <w:rsid w:val="00BA4B8D"/>
    <w:rsid w:val="00BB322F"/>
    <w:rsid w:val="00C11F5C"/>
    <w:rsid w:val="00C17B5B"/>
    <w:rsid w:val="00C765AA"/>
    <w:rsid w:val="00C83D96"/>
    <w:rsid w:val="00C8470B"/>
    <w:rsid w:val="00C93AB9"/>
    <w:rsid w:val="00C9417C"/>
    <w:rsid w:val="00CA1B79"/>
    <w:rsid w:val="00CB052B"/>
    <w:rsid w:val="00CC1664"/>
    <w:rsid w:val="00CD4122"/>
    <w:rsid w:val="00CD5DB6"/>
    <w:rsid w:val="00CE6590"/>
    <w:rsid w:val="00CF451C"/>
    <w:rsid w:val="00D069B0"/>
    <w:rsid w:val="00D122C3"/>
    <w:rsid w:val="00D54E5A"/>
    <w:rsid w:val="00D57FA9"/>
    <w:rsid w:val="00D92290"/>
    <w:rsid w:val="00DB06CF"/>
    <w:rsid w:val="00DB49BB"/>
    <w:rsid w:val="00DD13AF"/>
    <w:rsid w:val="00DF4A16"/>
    <w:rsid w:val="00E204C4"/>
    <w:rsid w:val="00E34109"/>
    <w:rsid w:val="00E63C3F"/>
    <w:rsid w:val="00E65A21"/>
    <w:rsid w:val="00E7169B"/>
    <w:rsid w:val="00E75E09"/>
    <w:rsid w:val="00E86105"/>
    <w:rsid w:val="00EA0EB7"/>
    <w:rsid w:val="00EB0FC1"/>
    <w:rsid w:val="00EB343E"/>
    <w:rsid w:val="00EB5CDF"/>
    <w:rsid w:val="00EF056D"/>
    <w:rsid w:val="00EF1CD5"/>
    <w:rsid w:val="00EF49B2"/>
    <w:rsid w:val="00EF5B3B"/>
    <w:rsid w:val="00F12D5F"/>
    <w:rsid w:val="00F631E8"/>
    <w:rsid w:val="00F742B7"/>
    <w:rsid w:val="00FE2C34"/>
    <w:rsid w:val="00FE3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A4C84D"/>
  <w15:chartTrackingRefBased/>
  <w15:docId w15:val="{6289B3D1-2E12-48F2-B387-7C1DE0CB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35"/>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B3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2B35"/>
    <w:pPr>
      <w:tabs>
        <w:tab w:val="center" w:pos="4513"/>
        <w:tab w:val="right" w:pos="9026"/>
      </w:tabs>
    </w:pPr>
  </w:style>
  <w:style w:type="character" w:customStyle="1" w:styleId="HeaderChar">
    <w:name w:val="Header Char"/>
    <w:basedOn w:val="DefaultParagraphFont"/>
    <w:link w:val="Header"/>
    <w:uiPriority w:val="99"/>
    <w:rsid w:val="009A2B35"/>
    <w:rPr>
      <w:rFonts w:ascii="Arial" w:eastAsia="Times New Roman" w:hAnsi="Arial" w:cs="Times New Roman"/>
      <w:lang w:eastAsia="en-GB"/>
    </w:rPr>
  </w:style>
  <w:style w:type="paragraph" w:styleId="Footer">
    <w:name w:val="footer"/>
    <w:basedOn w:val="Normal"/>
    <w:link w:val="FooterChar"/>
    <w:uiPriority w:val="99"/>
    <w:unhideWhenUsed/>
    <w:rsid w:val="009A2B35"/>
    <w:pPr>
      <w:tabs>
        <w:tab w:val="center" w:pos="4513"/>
        <w:tab w:val="right" w:pos="9026"/>
      </w:tabs>
    </w:pPr>
  </w:style>
  <w:style w:type="character" w:customStyle="1" w:styleId="FooterChar">
    <w:name w:val="Footer Char"/>
    <w:basedOn w:val="DefaultParagraphFont"/>
    <w:link w:val="Footer"/>
    <w:uiPriority w:val="99"/>
    <w:rsid w:val="009A2B35"/>
    <w:rPr>
      <w:rFonts w:ascii="Arial" w:eastAsia="Times New Roman" w:hAnsi="Arial" w:cs="Times New Roman"/>
      <w:lang w:eastAsia="en-GB"/>
    </w:rPr>
  </w:style>
  <w:style w:type="paragraph" w:styleId="ListParagraph">
    <w:name w:val="List Paragraph"/>
    <w:basedOn w:val="Normal"/>
    <w:uiPriority w:val="34"/>
    <w:qFormat/>
    <w:rsid w:val="00FE33DD"/>
    <w:pPr>
      <w:ind w:left="720"/>
      <w:contextualSpacing/>
    </w:pPr>
  </w:style>
  <w:style w:type="character" w:styleId="CommentReference">
    <w:name w:val="annotation reference"/>
    <w:basedOn w:val="DefaultParagraphFont"/>
    <w:uiPriority w:val="99"/>
    <w:semiHidden/>
    <w:unhideWhenUsed/>
    <w:rsid w:val="0036198B"/>
    <w:rPr>
      <w:sz w:val="16"/>
      <w:szCs w:val="16"/>
    </w:rPr>
  </w:style>
  <w:style w:type="paragraph" w:styleId="CommentText">
    <w:name w:val="annotation text"/>
    <w:basedOn w:val="Normal"/>
    <w:link w:val="CommentTextChar"/>
    <w:uiPriority w:val="99"/>
    <w:semiHidden/>
    <w:unhideWhenUsed/>
    <w:rsid w:val="0036198B"/>
    <w:rPr>
      <w:sz w:val="20"/>
      <w:szCs w:val="20"/>
    </w:rPr>
  </w:style>
  <w:style w:type="character" w:customStyle="1" w:styleId="CommentTextChar">
    <w:name w:val="Comment Text Char"/>
    <w:basedOn w:val="DefaultParagraphFont"/>
    <w:link w:val="CommentText"/>
    <w:uiPriority w:val="99"/>
    <w:semiHidden/>
    <w:rsid w:val="0036198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6198B"/>
    <w:rPr>
      <w:b/>
      <w:bCs/>
    </w:rPr>
  </w:style>
  <w:style w:type="character" w:customStyle="1" w:styleId="CommentSubjectChar">
    <w:name w:val="Comment Subject Char"/>
    <w:basedOn w:val="CommentTextChar"/>
    <w:link w:val="CommentSubject"/>
    <w:uiPriority w:val="99"/>
    <w:semiHidden/>
    <w:rsid w:val="0036198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36198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6198B"/>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A523AAD0E6547A8117D73A7A3539B" ma:contentTypeVersion="12" ma:contentTypeDescription="Create a new document." ma:contentTypeScope="" ma:versionID="928d7803e0607e7145d9d92ffcae986f">
  <xsd:schema xmlns:xsd="http://www.w3.org/2001/XMLSchema" xmlns:xs="http://www.w3.org/2001/XMLSchema" xmlns:p="http://schemas.microsoft.com/office/2006/metadata/properties" xmlns:ns2="1aed4abe-d7d8-4b16-aa82-3663acdf9ef9" xmlns:ns3="2d891484-514d-47f1-8549-6a9d22d172bc" targetNamespace="http://schemas.microsoft.com/office/2006/metadata/properties" ma:root="true" ma:fieldsID="b4ec18d3a1ead80c53d826ba5cee2b9e" ns2:_="" ns3:_="">
    <xsd:import namespace="1aed4abe-d7d8-4b16-aa82-3663acdf9ef9"/>
    <xsd:import namespace="2d891484-514d-47f1-8549-6a9d22d17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d4abe-d7d8-4b16-aa82-3663acdf9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891484-514d-47f1-8549-6a9d22d17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FD2A8-2CD9-4EA9-9D7B-F65111376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d4abe-d7d8-4b16-aa82-3663acdf9ef9"/>
    <ds:schemaRef ds:uri="2d891484-514d-47f1-8549-6a9d22d17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E54F1-DEE2-4E97-8D25-911ED38A2582}">
  <ds:schemaRefs>
    <ds:schemaRef ds:uri="http://purl.org/dc/elements/1.1/"/>
    <ds:schemaRef ds:uri="http://schemas.microsoft.com/office/2006/metadata/properties"/>
    <ds:schemaRef ds:uri="http://schemas.microsoft.com/office/2006/documentManagement/types"/>
    <ds:schemaRef ds:uri="2d891484-514d-47f1-8549-6a9d22d172bc"/>
    <ds:schemaRef ds:uri="http://purl.org/dc/terms/"/>
    <ds:schemaRef ds:uri="http://schemas.openxmlformats.org/package/2006/metadata/core-properties"/>
    <ds:schemaRef ds:uri="http://purl.org/dc/dcmitype/"/>
    <ds:schemaRef ds:uri="1aed4abe-d7d8-4b16-aa82-3663acdf9ef9"/>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D73DD6C-7C42-4FB0-ABD9-C98D36D3F4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7751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 @ Kendal Town Council</dc:creator>
  <cp:keywords/>
  <dc:description/>
  <cp:lastModifiedBy>Nicola</cp:lastModifiedBy>
  <cp:revision>2</cp:revision>
  <cp:lastPrinted>2021-08-13T13:14:00Z</cp:lastPrinted>
  <dcterms:created xsi:type="dcterms:W3CDTF">2021-09-24T09:10:00Z</dcterms:created>
  <dcterms:modified xsi:type="dcterms:W3CDTF">2021-09-24T09:10:00Z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0x010100E25A523AAD0E6547A8117D73A7A3539B</vt:lpwstr>
  </property>
</Properties>
</file>